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E93" w:rsidRPr="00EF09B9" w:rsidRDefault="00B87E93" w:rsidP="00B87E93">
      <w:pPr>
        <w:spacing w:after="0" w:line="240" w:lineRule="auto"/>
        <w:jc w:val="center"/>
        <w:rPr>
          <w:rFonts w:ascii="Times New Roman" w:eastAsia="Times New Roman" w:hAnsi="Times New Roman" w:cs="Times New Roman"/>
          <w:sz w:val="24"/>
          <w:szCs w:val="24"/>
          <w:lang w:val="lv-LV"/>
        </w:rPr>
      </w:pPr>
      <w:r w:rsidRPr="00EF09B9">
        <w:rPr>
          <w:rFonts w:ascii="Times New Roman" w:eastAsia="Times New Roman" w:hAnsi="Times New Roman" w:cs="Times New Roman"/>
          <w:noProof/>
          <w:sz w:val="24"/>
          <w:szCs w:val="24"/>
          <w:lang w:val="lv-LV" w:eastAsia="lv-LV"/>
        </w:rPr>
        <w:drawing>
          <wp:inline distT="0" distB="0" distL="0" distR="0" wp14:anchorId="4C637D38" wp14:editId="1FC7A2B0">
            <wp:extent cx="541020" cy="716280"/>
            <wp:effectExtent l="0" t="0" r="0" b="0"/>
            <wp:docPr id="1" name="Picture 1" descr="https://pasts.riga.lv/exchange/Sandra.Zalaiskalns/Iesūtne/RDLIS/Rigas_gerb_ma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sts.riga.lv/exchange/Sandra.Zalaiskalns/Iesūtne/RDLIS/Rigas_gerb_maz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1020" cy="716280"/>
                    </a:xfrm>
                    <a:prstGeom prst="rect">
                      <a:avLst/>
                    </a:prstGeom>
                    <a:noFill/>
                    <a:ln>
                      <a:noFill/>
                    </a:ln>
                  </pic:spPr>
                </pic:pic>
              </a:graphicData>
            </a:graphic>
          </wp:inline>
        </w:drawing>
      </w:r>
    </w:p>
    <w:p w:rsidR="00B87E93" w:rsidRPr="00EF09B9" w:rsidRDefault="00B87E93" w:rsidP="00B87E93">
      <w:pPr>
        <w:spacing w:after="0" w:line="240" w:lineRule="auto"/>
        <w:jc w:val="center"/>
        <w:rPr>
          <w:rFonts w:ascii="Times New Roman" w:eastAsia="Times New Roman" w:hAnsi="Times New Roman" w:cs="Times New Roman"/>
          <w:lang w:val="lv-LV"/>
        </w:rPr>
      </w:pPr>
    </w:p>
    <w:p w:rsidR="00B87E93" w:rsidRPr="00EF09B9" w:rsidRDefault="00B87E93" w:rsidP="00B87E93">
      <w:pPr>
        <w:spacing w:after="0" w:line="240" w:lineRule="auto"/>
        <w:jc w:val="center"/>
        <w:rPr>
          <w:rFonts w:ascii="Times New Roman" w:eastAsia="Times New Roman" w:hAnsi="Times New Roman" w:cs="Times New Roman"/>
          <w:sz w:val="36"/>
          <w:szCs w:val="36"/>
          <w:lang w:val="lv-LV"/>
        </w:rPr>
      </w:pPr>
      <w:r w:rsidRPr="00EF09B9">
        <w:rPr>
          <w:rFonts w:ascii="Times New Roman" w:eastAsia="Times New Roman" w:hAnsi="Times New Roman" w:cs="Times New Roman"/>
          <w:sz w:val="36"/>
          <w:szCs w:val="36"/>
          <w:lang w:val="lv-LV"/>
        </w:rPr>
        <w:t>RĪGAS 85. VIDUSSKOLA</w:t>
      </w:r>
    </w:p>
    <w:p w:rsidR="00B87E93" w:rsidRPr="00EF09B9" w:rsidRDefault="00B87E93" w:rsidP="00B87E93">
      <w:pPr>
        <w:tabs>
          <w:tab w:val="left" w:pos="3960"/>
        </w:tabs>
        <w:spacing w:after="0" w:line="240" w:lineRule="auto"/>
        <w:jc w:val="center"/>
        <w:rPr>
          <w:rFonts w:ascii="Times New Roman" w:eastAsia="Times New Roman" w:hAnsi="Times New Roman" w:cs="Times New Roman"/>
          <w:lang w:val="lv-LV"/>
        </w:rPr>
      </w:pPr>
      <w:r w:rsidRPr="00EF09B9">
        <w:rPr>
          <w:rFonts w:ascii="Times New Roman" w:eastAsia="Times New Roman" w:hAnsi="Times New Roman" w:cs="Times New Roman"/>
          <w:lang w:val="lv-LV"/>
        </w:rPr>
        <w:t>Purvciema iela 23 A, Rīga, LV-1035 ,</w:t>
      </w:r>
    </w:p>
    <w:p w:rsidR="00B87E93" w:rsidRPr="00EF09B9" w:rsidRDefault="00B87E93" w:rsidP="00B87E93">
      <w:pPr>
        <w:tabs>
          <w:tab w:val="left" w:pos="3960"/>
        </w:tabs>
        <w:spacing w:after="0" w:line="240" w:lineRule="auto"/>
        <w:jc w:val="center"/>
        <w:rPr>
          <w:rFonts w:ascii="Times New Roman" w:eastAsia="Times New Roman" w:hAnsi="Times New Roman" w:cs="Times New Roman"/>
          <w:lang w:val="lv-LV"/>
        </w:rPr>
      </w:pPr>
      <w:r w:rsidRPr="00EF09B9">
        <w:rPr>
          <w:rFonts w:ascii="Times New Roman" w:eastAsia="Times New Roman" w:hAnsi="Times New Roman" w:cs="Times New Roman"/>
          <w:lang w:val="lv-LV"/>
        </w:rPr>
        <w:t xml:space="preserve"> tālrunis 67546199, e-pasts r85vs4@riga.lv</w:t>
      </w:r>
    </w:p>
    <w:p w:rsidR="00B87E93" w:rsidRPr="00F4306E" w:rsidRDefault="00B87E93" w:rsidP="00B87E93">
      <w:pPr>
        <w:spacing w:after="0" w:line="240" w:lineRule="auto"/>
        <w:rPr>
          <w:rFonts w:ascii="Times New Roman" w:hAnsi="Times New Roman" w:cs="Times New Roman"/>
          <w:color w:val="000000" w:themeColor="text1"/>
          <w:sz w:val="26"/>
          <w:szCs w:val="26"/>
          <w:lang w:val="lv-LV"/>
        </w:rPr>
      </w:pPr>
    </w:p>
    <w:p w:rsidR="00B87E93" w:rsidRPr="00F4306E" w:rsidRDefault="00B87E93" w:rsidP="00B87E93">
      <w:pPr>
        <w:spacing w:after="0" w:line="240" w:lineRule="auto"/>
        <w:rPr>
          <w:rFonts w:ascii="Times New Roman" w:hAnsi="Times New Roman" w:cs="Times New Roman"/>
          <w:color w:val="000000" w:themeColor="text1"/>
          <w:sz w:val="26"/>
          <w:szCs w:val="26"/>
          <w:lang w:val="lv-LV"/>
        </w:rPr>
      </w:pPr>
    </w:p>
    <w:p w:rsidR="00B87E93" w:rsidRPr="00F4306E" w:rsidRDefault="00B87E93" w:rsidP="00B87E93">
      <w:pPr>
        <w:spacing w:after="0" w:line="240" w:lineRule="auto"/>
        <w:rPr>
          <w:rFonts w:ascii="Times New Roman" w:hAnsi="Times New Roman" w:cs="Times New Roman"/>
          <w:color w:val="000000" w:themeColor="text1"/>
          <w:sz w:val="26"/>
          <w:szCs w:val="26"/>
          <w:lang w:val="lv-LV"/>
        </w:rPr>
      </w:pPr>
    </w:p>
    <w:p w:rsidR="00B87E93" w:rsidRPr="00F4306E" w:rsidRDefault="00B87E93" w:rsidP="00B87E93">
      <w:pPr>
        <w:spacing w:after="0" w:line="240" w:lineRule="auto"/>
        <w:rPr>
          <w:rFonts w:ascii="Times New Roman" w:hAnsi="Times New Roman" w:cs="Times New Roman"/>
          <w:color w:val="000000" w:themeColor="text1"/>
          <w:sz w:val="26"/>
          <w:szCs w:val="26"/>
          <w:lang w:val="lv-LV"/>
        </w:rPr>
      </w:pPr>
    </w:p>
    <w:p w:rsidR="00B87E93" w:rsidRPr="00B91344" w:rsidRDefault="00B87E93" w:rsidP="00B87E93">
      <w:pPr>
        <w:shd w:val="clear" w:color="auto" w:fill="FFFFFF"/>
        <w:spacing w:after="0" w:line="240" w:lineRule="auto"/>
        <w:jc w:val="center"/>
        <w:rPr>
          <w:rFonts w:ascii="Times New Roman" w:eastAsia="Times New Roman" w:hAnsi="Times New Roman" w:cs="Times New Roman"/>
          <w:b/>
          <w:bCs/>
          <w:color w:val="000000" w:themeColor="text1"/>
          <w:sz w:val="40"/>
          <w:szCs w:val="40"/>
          <w:lang w:val="lv-LV"/>
        </w:rPr>
      </w:pPr>
      <w:r w:rsidRPr="00B91344">
        <w:rPr>
          <w:rFonts w:ascii="Times New Roman" w:eastAsia="Times New Roman" w:hAnsi="Times New Roman" w:cs="Times New Roman"/>
          <w:b/>
          <w:bCs/>
          <w:color w:val="000000" w:themeColor="text1"/>
          <w:sz w:val="40"/>
          <w:szCs w:val="40"/>
          <w:lang w:val="lv-LV"/>
        </w:rPr>
        <w:t>Pašnovērtējuma ziņojums</w:t>
      </w:r>
    </w:p>
    <w:p w:rsidR="00B87E93" w:rsidRPr="00F4306E" w:rsidRDefault="00B87E93" w:rsidP="00B87E93">
      <w:pPr>
        <w:shd w:val="clear" w:color="auto" w:fill="FFFFFF"/>
        <w:spacing w:after="0" w:line="240" w:lineRule="auto"/>
        <w:jc w:val="center"/>
        <w:rPr>
          <w:rFonts w:ascii="Times New Roman" w:eastAsia="Times New Roman" w:hAnsi="Times New Roman" w:cs="Times New Roman"/>
          <w:b/>
          <w:bCs/>
          <w:color w:val="000000" w:themeColor="text1"/>
          <w:sz w:val="26"/>
          <w:szCs w:val="26"/>
          <w:lang w:val="lv-LV"/>
        </w:rPr>
      </w:pPr>
    </w:p>
    <w:p w:rsidR="00B87E93" w:rsidRPr="00F4306E" w:rsidRDefault="00B87E93" w:rsidP="00B87E93">
      <w:pPr>
        <w:shd w:val="clear" w:color="auto" w:fill="FFFFFF"/>
        <w:spacing w:after="0" w:line="240" w:lineRule="auto"/>
        <w:jc w:val="center"/>
        <w:rPr>
          <w:rFonts w:ascii="Times New Roman" w:eastAsia="Times New Roman" w:hAnsi="Times New Roman" w:cs="Times New Roman"/>
          <w:b/>
          <w:bCs/>
          <w:color w:val="000000" w:themeColor="text1"/>
          <w:sz w:val="26"/>
          <w:szCs w:val="26"/>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489"/>
        <w:gridCol w:w="4817"/>
      </w:tblGrid>
      <w:tr w:rsidR="00B87E93" w:rsidRPr="00F4306E" w:rsidTr="00ED3BFA">
        <w:trPr>
          <w:trHeight w:val="200"/>
        </w:trPr>
        <w:tc>
          <w:tcPr>
            <w:tcW w:w="2100" w:type="pct"/>
            <w:tcBorders>
              <w:top w:val="nil"/>
              <w:left w:val="nil"/>
              <w:bottom w:val="single" w:sz="6" w:space="0" w:color="414142"/>
              <w:right w:val="nil"/>
            </w:tcBorders>
            <w:hideMark/>
          </w:tcPr>
          <w:p w:rsidR="00B87E93" w:rsidRPr="00F4306E" w:rsidRDefault="00B87E93" w:rsidP="00ED3BFA">
            <w:pPr>
              <w:spacing w:after="0" w:line="240" w:lineRule="auto"/>
              <w:rPr>
                <w:rFonts w:ascii="Times New Roman" w:eastAsia="Times New Roman" w:hAnsi="Times New Roman" w:cs="Times New Roman"/>
                <w:color w:val="000000" w:themeColor="text1"/>
                <w:sz w:val="26"/>
                <w:szCs w:val="26"/>
                <w:lang w:val="lv-LV"/>
              </w:rPr>
            </w:pPr>
            <w:r w:rsidRPr="00F4306E">
              <w:rPr>
                <w:rFonts w:ascii="Times New Roman" w:eastAsia="Times New Roman" w:hAnsi="Times New Roman" w:cs="Times New Roman"/>
                <w:color w:val="000000" w:themeColor="text1"/>
                <w:sz w:val="26"/>
                <w:szCs w:val="26"/>
                <w:lang w:val="lv-LV"/>
              </w:rPr>
              <w:t> Rīga, 2021. gada 2. decembrī</w:t>
            </w:r>
          </w:p>
        </w:tc>
        <w:tc>
          <w:tcPr>
            <w:tcW w:w="2900" w:type="pct"/>
            <w:tcBorders>
              <w:top w:val="nil"/>
              <w:left w:val="nil"/>
              <w:bottom w:val="nil"/>
              <w:right w:val="nil"/>
            </w:tcBorders>
            <w:hideMark/>
          </w:tcPr>
          <w:p w:rsidR="00B87E93" w:rsidRPr="00F4306E" w:rsidRDefault="00B87E93" w:rsidP="00ED3BFA">
            <w:pPr>
              <w:spacing w:after="0" w:line="240" w:lineRule="auto"/>
              <w:rPr>
                <w:rFonts w:ascii="Times New Roman" w:eastAsia="Times New Roman" w:hAnsi="Times New Roman" w:cs="Times New Roman"/>
                <w:color w:val="000000" w:themeColor="text1"/>
                <w:sz w:val="26"/>
                <w:szCs w:val="26"/>
                <w:lang w:val="lv-LV"/>
              </w:rPr>
            </w:pPr>
            <w:r w:rsidRPr="00F4306E">
              <w:rPr>
                <w:rFonts w:ascii="Times New Roman" w:eastAsia="Times New Roman" w:hAnsi="Times New Roman" w:cs="Times New Roman"/>
                <w:color w:val="000000" w:themeColor="text1"/>
                <w:sz w:val="26"/>
                <w:szCs w:val="26"/>
                <w:lang w:val="lv-LV"/>
              </w:rPr>
              <w:t> </w:t>
            </w:r>
          </w:p>
        </w:tc>
      </w:tr>
      <w:tr w:rsidR="00B87E93" w:rsidRPr="00F4306E" w:rsidTr="00ED3BFA">
        <w:tc>
          <w:tcPr>
            <w:tcW w:w="2100" w:type="pct"/>
            <w:tcBorders>
              <w:top w:val="single" w:sz="6" w:space="0" w:color="414142"/>
              <w:left w:val="nil"/>
              <w:bottom w:val="nil"/>
              <w:right w:val="nil"/>
            </w:tcBorders>
            <w:hideMark/>
          </w:tcPr>
          <w:p w:rsidR="00B87E93" w:rsidRPr="00F4306E" w:rsidRDefault="00B87E93" w:rsidP="00ED3BFA">
            <w:pPr>
              <w:spacing w:after="0" w:line="240" w:lineRule="auto"/>
              <w:jc w:val="center"/>
              <w:rPr>
                <w:rFonts w:ascii="Times New Roman" w:eastAsia="Times New Roman" w:hAnsi="Times New Roman" w:cs="Times New Roman"/>
                <w:color w:val="000000" w:themeColor="text1"/>
                <w:sz w:val="26"/>
                <w:szCs w:val="26"/>
                <w:lang w:val="lv-LV"/>
              </w:rPr>
            </w:pPr>
          </w:p>
        </w:tc>
        <w:tc>
          <w:tcPr>
            <w:tcW w:w="2900" w:type="pct"/>
            <w:tcBorders>
              <w:top w:val="nil"/>
              <w:left w:val="nil"/>
              <w:bottom w:val="nil"/>
              <w:right w:val="nil"/>
            </w:tcBorders>
            <w:hideMark/>
          </w:tcPr>
          <w:p w:rsidR="00B87E93" w:rsidRPr="00F4306E" w:rsidRDefault="00B87E93" w:rsidP="00ED3BFA">
            <w:pPr>
              <w:spacing w:after="0" w:line="240" w:lineRule="auto"/>
              <w:rPr>
                <w:rFonts w:ascii="Times New Roman" w:eastAsia="Times New Roman" w:hAnsi="Times New Roman" w:cs="Times New Roman"/>
                <w:color w:val="000000" w:themeColor="text1"/>
                <w:sz w:val="26"/>
                <w:szCs w:val="26"/>
                <w:lang w:val="lv-LV"/>
              </w:rPr>
            </w:pPr>
            <w:r w:rsidRPr="00F4306E">
              <w:rPr>
                <w:rFonts w:ascii="Times New Roman" w:eastAsia="Times New Roman" w:hAnsi="Times New Roman" w:cs="Times New Roman"/>
                <w:color w:val="000000" w:themeColor="text1"/>
                <w:sz w:val="26"/>
                <w:szCs w:val="26"/>
                <w:lang w:val="lv-LV"/>
              </w:rPr>
              <w:t> </w:t>
            </w:r>
          </w:p>
        </w:tc>
      </w:tr>
    </w:tbl>
    <w:p w:rsidR="00B87E93" w:rsidRPr="00F4306E" w:rsidRDefault="00B87E93" w:rsidP="00B87E93">
      <w:pPr>
        <w:spacing w:after="0" w:line="240" w:lineRule="auto"/>
        <w:jc w:val="center"/>
        <w:rPr>
          <w:rFonts w:ascii="Times New Roman" w:hAnsi="Times New Roman" w:cs="Times New Roman"/>
          <w:color w:val="000000" w:themeColor="text1"/>
          <w:sz w:val="26"/>
          <w:szCs w:val="26"/>
          <w:lang w:val="lv-LV"/>
        </w:rPr>
      </w:pPr>
    </w:p>
    <w:p w:rsidR="00B87E93" w:rsidRPr="00F4306E" w:rsidRDefault="00B87E93" w:rsidP="00B87E93">
      <w:pPr>
        <w:spacing w:after="0" w:line="240" w:lineRule="auto"/>
        <w:jc w:val="center"/>
        <w:rPr>
          <w:rFonts w:ascii="Times New Roman" w:hAnsi="Times New Roman" w:cs="Times New Roman"/>
          <w:color w:val="000000" w:themeColor="text1"/>
          <w:sz w:val="26"/>
          <w:szCs w:val="26"/>
          <w:lang w:val="lv-LV"/>
        </w:rPr>
      </w:pPr>
    </w:p>
    <w:p w:rsidR="00B87E93" w:rsidRPr="00F4306E" w:rsidRDefault="00B87E93" w:rsidP="00B87E93">
      <w:pPr>
        <w:spacing w:after="0" w:line="240" w:lineRule="auto"/>
        <w:jc w:val="center"/>
        <w:rPr>
          <w:rFonts w:ascii="Times New Roman" w:hAnsi="Times New Roman" w:cs="Times New Roman"/>
          <w:color w:val="000000" w:themeColor="text1"/>
          <w:sz w:val="26"/>
          <w:szCs w:val="26"/>
          <w:lang w:val="lv-LV"/>
        </w:rPr>
      </w:pPr>
    </w:p>
    <w:p w:rsidR="00B87E93" w:rsidRPr="00F4306E" w:rsidRDefault="00B87E93" w:rsidP="00B87E93">
      <w:pPr>
        <w:spacing w:after="0" w:line="240" w:lineRule="auto"/>
        <w:jc w:val="center"/>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Publiskojamā daļa</w:t>
      </w:r>
    </w:p>
    <w:p w:rsidR="00B87E93" w:rsidRPr="00F4306E" w:rsidRDefault="00B87E93" w:rsidP="00B87E93">
      <w:pPr>
        <w:spacing w:after="0" w:line="240" w:lineRule="auto"/>
        <w:jc w:val="center"/>
        <w:rPr>
          <w:rFonts w:ascii="Times New Roman" w:hAnsi="Times New Roman" w:cs="Times New Roman"/>
          <w:color w:val="000000" w:themeColor="text1"/>
          <w:sz w:val="26"/>
          <w:szCs w:val="26"/>
          <w:lang w:val="lv-LV"/>
        </w:rPr>
      </w:pPr>
    </w:p>
    <w:p w:rsidR="00B87E93" w:rsidRPr="00F4306E" w:rsidRDefault="00B87E93" w:rsidP="00B87E93">
      <w:pPr>
        <w:spacing w:after="0" w:line="240" w:lineRule="auto"/>
        <w:jc w:val="center"/>
        <w:rPr>
          <w:rFonts w:ascii="Times New Roman" w:hAnsi="Times New Roman" w:cs="Times New Roman"/>
          <w:color w:val="000000" w:themeColor="text1"/>
          <w:sz w:val="26"/>
          <w:szCs w:val="26"/>
          <w:lang w:val="lv-LV"/>
        </w:rPr>
      </w:pPr>
    </w:p>
    <w:p w:rsidR="00B87E93" w:rsidRPr="00F4306E" w:rsidRDefault="00B87E93" w:rsidP="00B87E93">
      <w:pPr>
        <w:spacing w:after="0" w:line="240" w:lineRule="auto"/>
        <w:jc w:val="center"/>
        <w:rPr>
          <w:rFonts w:ascii="Times New Roman" w:hAnsi="Times New Roman" w:cs="Times New Roman"/>
          <w:color w:val="000000" w:themeColor="text1"/>
          <w:sz w:val="26"/>
          <w:szCs w:val="26"/>
          <w:lang w:val="lv-LV"/>
        </w:rPr>
      </w:pPr>
    </w:p>
    <w:p w:rsidR="00B87E93" w:rsidRPr="00F4306E" w:rsidRDefault="00B87E93" w:rsidP="00B87E93">
      <w:pPr>
        <w:spacing w:after="0" w:line="240" w:lineRule="auto"/>
        <w:jc w:val="center"/>
        <w:rPr>
          <w:rFonts w:ascii="Times New Roman" w:hAnsi="Times New Roman" w:cs="Times New Roman"/>
          <w:color w:val="000000" w:themeColor="text1"/>
          <w:sz w:val="26"/>
          <w:szCs w:val="26"/>
          <w:lang w:val="lv-LV"/>
        </w:rPr>
      </w:pPr>
    </w:p>
    <w:p w:rsidR="00B87E93" w:rsidRPr="00F4306E" w:rsidRDefault="00B87E93" w:rsidP="00B87E93">
      <w:pPr>
        <w:spacing w:after="0" w:line="240" w:lineRule="auto"/>
        <w:jc w:val="center"/>
        <w:rPr>
          <w:rFonts w:ascii="Times New Roman" w:hAnsi="Times New Roman" w:cs="Times New Roman"/>
          <w:color w:val="000000" w:themeColor="text1"/>
          <w:sz w:val="26"/>
          <w:szCs w:val="26"/>
          <w:lang w:val="lv-LV"/>
        </w:rPr>
      </w:pPr>
    </w:p>
    <w:p w:rsidR="00B87E93" w:rsidRPr="00F4306E" w:rsidRDefault="00B87E93" w:rsidP="00B87E93">
      <w:pPr>
        <w:shd w:val="clear" w:color="auto" w:fill="FFFFFF"/>
        <w:spacing w:before="100" w:beforeAutospacing="1" w:after="100" w:afterAutospacing="1" w:line="293" w:lineRule="atLeast"/>
        <w:ind w:firstLine="300"/>
        <w:rPr>
          <w:rFonts w:ascii="Times New Roman" w:eastAsia="Times New Roman" w:hAnsi="Times New Roman" w:cs="Times New Roman"/>
          <w:color w:val="000000" w:themeColor="text1"/>
          <w:sz w:val="26"/>
          <w:szCs w:val="26"/>
          <w:lang w:val="lv-LV"/>
        </w:rPr>
      </w:pPr>
      <w:r w:rsidRPr="00F4306E">
        <w:rPr>
          <w:rFonts w:ascii="Times New Roman" w:eastAsia="Times New Roman" w:hAnsi="Times New Roman" w:cs="Times New Roman"/>
          <w:color w:val="000000" w:themeColor="text1"/>
          <w:sz w:val="26"/>
          <w:szCs w:val="26"/>
          <w:lang w:val="lv-LV"/>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3859"/>
        <w:gridCol w:w="420"/>
        <w:gridCol w:w="4027"/>
      </w:tblGrid>
      <w:tr w:rsidR="00B87E93" w:rsidRPr="00F4306E" w:rsidTr="00ED3BFA">
        <w:trPr>
          <w:trHeight w:val="200"/>
        </w:trPr>
        <w:tc>
          <w:tcPr>
            <w:tcW w:w="2300" w:type="pct"/>
            <w:tcBorders>
              <w:top w:val="nil"/>
              <w:left w:val="nil"/>
              <w:bottom w:val="single" w:sz="6" w:space="0" w:color="414142"/>
              <w:right w:val="nil"/>
            </w:tcBorders>
            <w:shd w:val="clear" w:color="auto" w:fill="FFFFFF"/>
            <w:hideMark/>
          </w:tcPr>
          <w:p w:rsidR="00B87E93" w:rsidRPr="00F4306E" w:rsidRDefault="00B87E93" w:rsidP="00ED3BFA">
            <w:pPr>
              <w:spacing w:after="0" w:line="240" w:lineRule="auto"/>
              <w:rPr>
                <w:rFonts w:ascii="Times New Roman" w:eastAsia="Times New Roman" w:hAnsi="Times New Roman" w:cs="Times New Roman"/>
                <w:color w:val="000000" w:themeColor="text1"/>
                <w:sz w:val="26"/>
                <w:szCs w:val="26"/>
                <w:lang w:val="lv-LV"/>
              </w:rPr>
            </w:pPr>
            <w:r w:rsidRPr="00F4306E">
              <w:rPr>
                <w:rFonts w:ascii="Times New Roman" w:eastAsia="Times New Roman" w:hAnsi="Times New Roman" w:cs="Times New Roman"/>
                <w:color w:val="000000" w:themeColor="text1"/>
                <w:sz w:val="26"/>
                <w:szCs w:val="26"/>
                <w:lang w:val="lv-LV"/>
              </w:rPr>
              <w:t> Rīgas domes  Izglītības, kultūras un sporta departamenta direktors</w:t>
            </w:r>
          </w:p>
        </w:tc>
        <w:tc>
          <w:tcPr>
            <w:tcW w:w="250" w:type="pct"/>
            <w:tcBorders>
              <w:top w:val="nil"/>
              <w:left w:val="nil"/>
              <w:bottom w:val="single" w:sz="6" w:space="0" w:color="414142"/>
              <w:right w:val="nil"/>
            </w:tcBorders>
            <w:shd w:val="clear" w:color="auto" w:fill="FFFFFF"/>
            <w:hideMark/>
          </w:tcPr>
          <w:p w:rsidR="00B87E93" w:rsidRPr="00F4306E" w:rsidRDefault="00B87E93" w:rsidP="00ED3BFA">
            <w:pPr>
              <w:spacing w:after="0" w:line="240" w:lineRule="auto"/>
              <w:rPr>
                <w:rFonts w:ascii="Times New Roman" w:eastAsia="Times New Roman" w:hAnsi="Times New Roman" w:cs="Times New Roman"/>
                <w:color w:val="000000" w:themeColor="text1"/>
                <w:sz w:val="26"/>
                <w:szCs w:val="26"/>
                <w:lang w:val="lv-LV"/>
              </w:rPr>
            </w:pPr>
            <w:r w:rsidRPr="00F4306E">
              <w:rPr>
                <w:rFonts w:ascii="Times New Roman" w:eastAsia="Times New Roman" w:hAnsi="Times New Roman" w:cs="Times New Roman"/>
                <w:color w:val="000000" w:themeColor="text1"/>
                <w:sz w:val="26"/>
                <w:szCs w:val="26"/>
                <w:lang w:val="lv-LV"/>
              </w:rPr>
              <w:t> </w:t>
            </w:r>
          </w:p>
        </w:tc>
        <w:tc>
          <w:tcPr>
            <w:tcW w:w="2400" w:type="pct"/>
            <w:tcBorders>
              <w:top w:val="nil"/>
              <w:left w:val="nil"/>
              <w:bottom w:val="single" w:sz="6" w:space="0" w:color="414142"/>
              <w:right w:val="nil"/>
            </w:tcBorders>
            <w:shd w:val="clear" w:color="auto" w:fill="FFFFFF"/>
            <w:hideMark/>
          </w:tcPr>
          <w:p w:rsidR="00B87E93" w:rsidRPr="00F4306E" w:rsidRDefault="00B87E93" w:rsidP="00ED3BFA">
            <w:pPr>
              <w:spacing w:after="0" w:line="240" w:lineRule="auto"/>
              <w:rPr>
                <w:rFonts w:ascii="Times New Roman" w:eastAsia="Times New Roman" w:hAnsi="Times New Roman" w:cs="Times New Roman"/>
                <w:color w:val="000000" w:themeColor="text1"/>
                <w:sz w:val="26"/>
                <w:szCs w:val="26"/>
                <w:lang w:val="lv-LV"/>
              </w:rPr>
            </w:pPr>
            <w:r w:rsidRPr="00F4306E">
              <w:rPr>
                <w:rFonts w:ascii="Times New Roman" w:eastAsia="Times New Roman" w:hAnsi="Times New Roman" w:cs="Times New Roman"/>
                <w:color w:val="000000" w:themeColor="text1"/>
                <w:sz w:val="26"/>
                <w:szCs w:val="26"/>
                <w:lang w:val="lv-LV"/>
              </w:rPr>
              <w:t> </w:t>
            </w:r>
          </w:p>
        </w:tc>
      </w:tr>
      <w:tr w:rsidR="00B87E93" w:rsidRPr="00F4306E" w:rsidTr="00ED3BFA">
        <w:trPr>
          <w:trHeight w:val="200"/>
        </w:trPr>
        <w:tc>
          <w:tcPr>
            <w:tcW w:w="0" w:type="auto"/>
            <w:gridSpan w:val="3"/>
            <w:tcBorders>
              <w:top w:val="nil"/>
              <w:left w:val="nil"/>
              <w:bottom w:val="nil"/>
              <w:right w:val="nil"/>
            </w:tcBorders>
            <w:shd w:val="clear" w:color="auto" w:fill="FFFFFF"/>
            <w:hideMark/>
          </w:tcPr>
          <w:p w:rsidR="00B87E93" w:rsidRPr="00F4306E" w:rsidRDefault="00B87E93" w:rsidP="00ED3BFA">
            <w:pPr>
              <w:spacing w:after="0" w:line="240" w:lineRule="auto"/>
              <w:jc w:val="center"/>
              <w:rPr>
                <w:rFonts w:ascii="Times New Roman" w:eastAsia="Times New Roman" w:hAnsi="Times New Roman" w:cs="Times New Roman"/>
                <w:color w:val="000000" w:themeColor="text1"/>
                <w:sz w:val="26"/>
                <w:szCs w:val="26"/>
                <w:lang w:val="lv-LV"/>
              </w:rPr>
            </w:pPr>
            <w:r w:rsidRPr="00F4306E">
              <w:rPr>
                <w:rFonts w:ascii="Times New Roman" w:eastAsia="Times New Roman" w:hAnsi="Times New Roman" w:cs="Times New Roman"/>
                <w:color w:val="000000" w:themeColor="text1"/>
                <w:sz w:val="26"/>
                <w:szCs w:val="26"/>
                <w:lang w:val="lv-LV"/>
              </w:rPr>
              <w:t>(dokumenta saskaņotāja pilns amata nosaukums)</w:t>
            </w:r>
          </w:p>
        </w:tc>
      </w:tr>
      <w:tr w:rsidR="00B87E93" w:rsidRPr="00F4306E" w:rsidTr="00ED3BFA">
        <w:trPr>
          <w:trHeight w:val="280"/>
        </w:trPr>
        <w:tc>
          <w:tcPr>
            <w:tcW w:w="2300" w:type="pct"/>
            <w:tcBorders>
              <w:top w:val="nil"/>
              <w:left w:val="nil"/>
              <w:bottom w:val="single" w:sz="6" w:space="0" w:color="414142"/>
              <w:right w:val="nil"/>
            </w:tcBorders>
            <w:shd w:val="clear" w:color="auto" w:fill="FFFFFF"/>
            <w:hideMark/>
          </w:tcPr>
          <w:p w:rsidR="00B87E93" w:rsidRPr="00F4306E" w:rsidRDefault="00B87E93" w:rsidP="00ED3BFA">
            <w:pPr>
              <w:spacing w:after="0" w:line="240" w:lineRule="auto"/>
              <w:rPr>
                <w:rFonts w:ascii="Times New Roman" w:eastAsia="Times New Roman" w:hAnsi="Times New Roman" w:cs="Times New Roman"/>
                <w:color w:val="000000" w:themeColor="text1"/>
                <w:sz w:val="26"/>
                <w:szCs w:val="26"/>
                <w:lang w:val="lv-LV"/>
              </w:rPr>
            </w:pPr>
            <w:r w:rsidRPr="00F4306E">
              <w:rPr>
                <w:rFonts w:ascii="Times New Roman" w:eastAsia="Times New Roman" w:hAnsi="Times New Roman" w:cs="Times New Roman"/>
                <w:color w:val="000000" w:themeColor="text1"/>
                <w:sz w:val="26"/>
                <w:szCs w:val="26"/>
                <w:lang w:val="lv-LV"/>
              </w:rPr>
              <w:t> </w:t>
            </w:r>
          </w:p>
        </w:tc>
        <w:tc>
          <w:tcPr>
            <w:tcW w:w="250" w:type="pct"/>
            <w:tcBorders>
              <w:top w:val="nil"/>
              <w:left w:val="nil"/>
              <w:bottom w:val="nil"/>
              <w:right w:val="nil"/>
            </w:tcBorders>
            <w:shd w:val="clear" w:color="auto" w:fill="FFFFFF"/>
            <w:hideMark/>
          </w:tcPr>
          <w:p w:rsidR="00B87E93" w:rsidRPr="00F4306E" w:rsidRDefault="00B87E93" w:rsidP="00ED3BFA">
            <w:pPr>
              <w:spacing w:after="0" w:line="240" w:lineRule="auto"/>
              <w:rPr>
                <w:rFonts w:ascii="Times New Roman" w:eastAsia="Times New Roman" w:hAnsi="Times New Roman" w:cs="Times New Roman"/>
                <w:color w:val="000000" w:themeColor="text1"/>
                <w:sz w:val="26"/>
                <w:szCs w:val="26"/>
                <w:lang w:val="lv-LV"/>
              </w:rPr>
            </w:pPr>
            <w:r w:rsidRPr="00F4306E">
              <w:rPr>
                <w:rFonts w:ascii="Times New Roman" w:eastAsia="Times New Roman" w:hAnsi="Times New Roman" w:cs="Times New Roman"/>
                <w:color w:val="000000" w:themeColor="text1"/>
                <w:sz w:val="26"/>
                <w:szCs w:val="26"/>
                <w:lang w:val="lv-LV"/>
              </w:rPr>
              <w:t> </w:t>
            </w:r>
          </w:p>
        </w:tc>
        <w:tc>
          <w:tcPr>
            <w:tcW w:w="2400" w:type="pct"/>
            <w:tcBorders>
              <w:top w:val="nil"/>
              <w:left w:val="nil"/>
              <w:bottom w:val="single" w:sz="6" w:space="0" w:color="414142"/>
              <w:right w:val="nil"/>
            </w:tcBorders>
            <w:shd w:val="clear" w:color="auto" w:fill="FFFFFF"/>
            <w:hideMark/>
          </w:tcPr>
          <w:p w:rsidR="00B87E93" w:rsidRPr="00F4306E" w:rsidRDefault="00B87E93" w:rsidP="00ED3BFA">
            <w:pPr>
              <w:spacing w:after="0" w:line="240" w:lineRule="auto"/>
              <w:rPr>
                <w:rFonts w:ascii="Times New Roman" w:eastAsia="Times New Roman" w:hAnsi="Times New Roman" w:cs="Times New Roman"/>
                <w:color w:val="000000" w:themeColor="text1"/>
                <w:sz w:val="26"/>
                <w:szCs w:val="26"/>
                <w:lang w:val="lv-LV"/>
              </w:rPr>
            </w:pPr>
            <w:r w:rsidRPr="00F4306E">
              <w:rPr>
                <w:rFonts w:ascii="Times New Roman" w:eastAsia="Times New Roman" w:hAnsi="Times New Roman" w:cs="Times New Roman"/>
                <w:color w:val="000000" w:themeColor="text1"/>
                <w:sz w:val="26"/>
                <w:szCs w:val="26"/>
                <w:lang w:val="lv-LV"/>
              </w:rPr>
              <w:t> Māris Krastiņš</w:t>
            </w:r>
          </w:p>
        </w:tc>
      </w:tr>
      <w:tr w:rsidR="00B87E93" w:rsidRPr="00F4306E" w:rsidTr="00ED3BFA">
        <w:trPr>
          <w:trHeight w:val="200"/>
        </w:trPr>
        <w:tc>
          <w:tcPr>
            <w:tcW w:w="2300" w:type="pct"/>
            <w:tcBorders>
              <w:top w:val="single" w:sz="6" w:space="0" w:color="414142"/>
              <w:left w:val="nil"/>
              <w:bottom w:val="nil"/>
              <w:right w:val="nil"/>
            </w:tcBorders>
            <w:shd w:val="clear" w:color="auto" w:fill="FFFFFF"/>
            <w:hideMark/>
          </w:tcPr>
          <w:p w:rsidR="00B87E93" w:rsidRPr="00F4306E" w:rsidRDefault="00B87E93" w:rsidP="00ED3BFA">
            <w:pPr>
              <w:spacing w:after="0" w:line="240" w:lineRule="auto"/>
              <w:jc w:val="center"/>
              <w:rPr>
                <w:rFonts w:ascii="Times New Roman" w:eastAsia="Times New Roman" w:hAnsi="Times New Roman" w:cs="Times New Roman"/>
                <w:color w:val="000000" w:themeColor="text1"/>
                <w:sz w:val="26"/>
                <w:szCs w:val="26"/>
                <w:lang w:val="lv-LV"/>
              </w:rPr>
            </w:pPr>
            <w:r w:rsidRPr="00F4306E">
              <w:rPr>
                <w:rFonts w:ascii="Times New Roman" w:eastAsia="Times New Roman" w:hAnsi="Times New Roman" w:cs="Times New Roman"/>
                <w:color w:val="000000" w:themeColor="text1"/>
                <w:sz w:val="26"/>
                <w:szCs w:val="26"/>
                <w:lang w:val="lv-LV"/>
              </w:rPr>
              <w:t>(paraksts)</w:t>
            </w:r>
          </w:p>
        </w:tc>
        <w:tc>
          <w:tcPr>
            <w:tcW w:w="250" w:type="pct"/>
            <w:tcBorders>
              <w:top w:val="nil"/>
              <w:left w:val="nil"/>
              <w:bottom w:val="nil"/>
              <w:right w:val="nil"/>
            </w:tcBorders>
            <w:shd w:val="clear" w:color="auto" w:fill="FFFFFF"/>
            <w:hideMark/>
          </w:tcPr>
          <w:p w:rsidR="00B87E93" w:rsidRPr="00F4306E" w:rsidRDefault="00B87E93" w:rsidP="00ED3BFA">
            <w:pPr>
              <w:spacing w:after="0" w:line="240" w:lineRule="auto"/>
              <w:jc w:val="center"/>
              <w:rPr>
                <w:rFonts w:ascii="Times New Roman" w:eastAsia="Times New Roman" w:hAnsi="Times New Roman" w:cs="Times New Roman"/>
                <w:color w:val="000000" w:themeColor="text1"/>
                <w:sz w:val="26"/>
                <w:szCs w:val="26"/>
                <w:lang w:val="lv-LV"/>
              </w:rPr>
            </w:pPr>
            <w:r w:rsidRPr="00F4306E">
              <w:rPr>
                <w:rFonts w:ascii="Times New Roman" w:eastAsia="Times New Roman" w:hAnsi="Times New Roman" w:cs="Times New Roman"/>
                <w:color w:val="000000" w:themeColor="text1"/>
                <w:sz w:val="26"/>
                <w:szCs w:val="26"/>
                <w:lang w:val="lv-LV"/>
              </w:rPr>
              <w:t> </w:t>
            </w:r>
          </w:p>
        </w:tc>
        <w:tc>
          <w:tcPr>
            <w:tcW w:w="2400" w:type="pct"/>
            <w:tcBorders>
              <w:top w:val="single" w:sz="6" w:space="0" w:color="414142"/>
              <w:left w:val="nil"/>
              <w:bottom w:val="nil"/>
              <w:right w:val="nil"/>
            </w:tcBorders>
            <w:shd w:val="clear" w:color="auto" w:fill="FFFFFF"/>
            <w:hideMark/>
          </w:tcPr>
          <w:p w:rsidR="00B87E93" w:rsidRPr="00F4306E" w:rsidRDefault="00B87E93" w:rsidP="00ED3BFA">
            <w:pPr>
              <w:spacing w:after="0" w:line="240" w:lineRule="auto"/>
              <w:jc w:val="center"/>
              <w:rPr>
                <w:rFonts w:ascii="Times New Roman" w:eastAsia="Times New Roman" w:hAnsi="Times New Roman" w:cs="Times New Roman"/>
                <w:color w:val="000000" w:themeColor="text1"/>
                <w:sz w:val="26"/>
                <w:szCs w:val="26"/>
                <w:lang w:val="lv-LV"/>
              </w:rPr>
            </w:pPr>
            <w:r w:rsidRPr="00F4306E">
              <w:rPr>
                <w:rFonts w:ascii="Times New Roman" w:eastAsia="Times New Roman" w:hAnsi="Times New Roman" w:cs="Times New Roman"/>
                <w:color w:val="000000" w:themeColor="text1"/>
                <w:sz w:val="26"/>
                <w:szCs w:val="26"/>
                <w:lang w:val="lv-LV"/>
              </w:rPr>
              <w:t>(vārds, uzvārds)</w:t>
            </w:r>
          </w:p>
        </w:tc>
      </w:tr>
      <w:tr w:rsidR="00B87E93" w:rsidRPr="00F4306E" w:rsidTr="00ED3BFA">
        <w:trPr>
          <w:trHeight w:val="280"/>
        </w:trPr>
        <w:tc>
          <w:tcPr>
            <w:tcW w:w="2300" w:type="pct"/>
            <w:tcBorders>
              <w:top w:val="nil"/>
              <w:left w:val="nil"/>
              <w:bottom w:val="single" w:sz="6" w:space="0" w:color="414142"/>
              <w:right w:val="nil"/>
            </w:tcBorders>
            <w:shd w:val="clear" w:color="auto" w:fill="FFFFFF"/>
            <w:hideMark/>
          </w:tcPr>
          <w:p w:rsidR="00B87E93" w:rsidRPr="00F4306E" w:rsidRDefault="00B87E93" w:rsidP="00ED3BFA">
            <w:pPr>
              <w:spacing w:after="0" w:line="240" w:lineRule="auto"/>
              <w:jc w:val="center"/>
              <w:rPr>
                <w:rFonts w:ascii="Times New Roman" w:eastAsia="Times New Roman" w:hAnsi="Times New Roman" w:cs="Times New Roman"/>
                <w:color w:val="000000" w:themeColor="text1"/>
                <w:sz w:val="26"/>
                <w:szCs w:val="26"/>
                <w:lang w:val="lv-LV"/>
              </w:rPr>
            </w:pPr>
            <w:r w:rsidRPr="00F4306E">
              <w:rPr>
                <w:rFonts w:ascii="Times New Roman" w:eastAsia="Times New Roman" w:hAnsi="Times New Roman" w:cs="Times New Roman"/>
                <w:color w:val="000000" w:themeColor="text1"/>
                <w:sz w:val="26"/>
                <w:szCs w:val="26"/>
                <w:lang w:val="lv-LV"/>
              </w:rPr>
              <w:t> </w:t>
            </w:r>
          </w:p>
        </w:tc>
        <w:tc>
          <w:tcPr>
            <w:tcW w:w="250" w:type="pct"/>
            <w:tcBorders>
              <w:top w:val="nil"/>
              <w:left w:val="nil"/>
              <w:bottom w:val="nil"/>
              <w:right w:val="nil"/>
            </w:tcBorders>
            <w:shd w:val="clear" w:color="auto" w:fill="FFFFFF"/>
            <w:hideMark/>
          </w:tcPr>
          <w:p w:rsidR="00B87E93" w:rsidRPr="00F4306E" w:rsidRDefault="00B87E93" w:rsidP="00ED3BFA">
            <w:pPr>
              <w:spacing w:after="0" w:line="240" w:lineRule="auto"/>
              <w:jc w:val="center"/>
              <w:rPr>
                <w:rFonts w:ascii="Times New Roman" w:eastAsia="Times New Roman" w:hAnsi="Times New Roman" w:cs="Times New Roman"/>
                <w:color w:val="000000" w:themeColor="text1"/>
                <w:sz w:val="26"/>
                <w:szCs w:val="26"/>
                <w:lang w:val="lv-LV"/>
              </w:rPr>
            </w:pPr>
            <w:r w:rsidRPr="00F4306E">
              <w:rPr>
                <w:rFonts w:ascii="Times New Roman" w:eastAsia="Times New Roman" w:hAnsi="Times New Roman" w:cs="Times New Roman"/>
                <w:color w:val="000000" w:themeColor="text1"/>
                <w:sz w:val="26"/>
                <w:szCs w:val="26"/>
                <w:lang w:val="lv-LV"/>
              </w:rPr>
              <w:t> </w:t>
            </w:r>
          </w:p>
        </w:tc>
        <w:tc>
          <w:tcPr>
            <w:tcW w:w="2400" w:type="pct"/>
            <w:tcBorders>
              <w:top w:val="nil"/>
              <w:left w:val="nil"/>
              <w:bottom w:val="nil"/>
              <w:right w:val="nil"/>
            </w:tcBorders>
            <w:shd w:val="clear" w:color="auto" w:fill="FFFFFF"/>
            <w:hideMark/>
          </w:tcPr>
          <w:p w:rsidR="00B87E93" w:rsidRPr="00F4306E" w:rsidRDefault="00B87E93" w:rsidP="00ED3BFA">
            <w:pPr>
              <w:spacing w:after="0" w:line="240" w:lineRule="auto"/>
              <w:jc w:val="center"/>
              <w:rPr>
                <w:rFonts w:ascii="Times New Roman" w:eastAsia="Times New Roman" w:hAnsi="Times New Roman" w:cs="Times New Roman"/>
                <w:color w:val="000000" w:themeColor="text1"/>
                <w:sz w:val="26"/>
                <w:szCs w:val="26"/>
                <w:lang w:val="lv-LV"/>
              </w:rPr>
            </w:pPr>
            <w:r w:rsidRPr="00F4306E">
              <w:rPr>
                <w:rFonts w:ascii="Times New Roman" w:eastAsia="Times New Roman" w:hAnsi="Times New Roman" w:cs="Times New Roman"/>
                <w:color w:val="000000" w:themeColor="text1"/>
                <w:sz w:val="26"/>
                <w:szCs w:val="26"/>
                <w:lang w:val="lv-LV"/>
              </w:rPr>
              <w:t> </w:t>
            </w:r>
          </w:p>
        </w:tc>
      </w:tr>
      <w:tr w:rsidR="00B87E93" w:rsidRPr="00F4306E" w:rsidTr="00ED3BFA">
        <w:trPr>
          <w:trHeight w:val="200"/>
        </w:trPr>
        <w:tc>
          <w:tcPr>
            <w:tcW w:w="2300" w:type="pct"/>
            <w:tcBorders>
              <w:top w:val="single" w:sz="6" w:space="0" w:color="414142"/>
              <w:left w:val="nil"/>
              <w:bottom w:val="nil"/>
              <w:right w:val="nil"/>
            </w:tcBorders>
            <w:shd w:val="clear" w:color="auto" w:fill="FFFFFF"/>
            <w:hideMark/>
          </w:tcPr>
          <w:p w:rsidR="00B87E93" w:rsidRPr="00F4306E" w:rsidRDefault="00B87E93" w:rsidP="00ED3BFA">
            <w:pPr>
              <w:spacing w:after="0" w:line="240" w:lineRule="auto"/>
              <w:jc w:val="center"/>
              <w:rPr>
                <w:rFonts w:ascii="Times New Roman" w:eastAsia="Times New Roman" w:hAnsi="Times New Roman" w:cs="Times New Roman"/>
                <w:color w:val="000000" w:themeColor="text1"/>
                <w:sz w:val="26"/>
                <w:szCs w:val="26"/>
                <w:lang w:val="lv-LV"/>
              </w:rPr>
            </w:pPr>
            <w:r w:rsidRPr="00F4306E">
              <w:rPr>
                <w:rFonts w:ascii="Times New Roman" w:eastAsia="Times New Roman" w:hAnsi="Times New Roman" w:cs="Times New Roman"/>
                <w:color w:val="000000" w:themeColor="text1"/>
                <w:sz w:val="26"/>
                <w:szCs w:val="26"/>
                <w:lang w:val="lv-LV"/>
              </w:rPr>
              <w:t>(datums)</w:t>
            </w:r>
          </w:p>
        </w:tc>
        <w:tc>
          <w:tcPr>
            <w:tcW w:w="250" w:type="pct"/>
            <w:tcBorders>
              <w:top w:val="nil"/>
              <w:left w:val="nil"/>
              <w:bottom w:val="nil"/>
              <w:right w:val="nil"/>
            </w:tcBorders>
            <w:shd w:val="clear" w:color="auto" w:fill="FFFFFF"/>
            <w:hideMark/>
          </w:tcPr>
          <w:p w:rsidR="00B87E93" w:rsidRPr="00F4306E" w:rsidRDefault="00B87E93" w:rsidP="00ED3BFA">
            <w:pPr>
              <w:spacing w:after="0" w:line="240" w:lineRule="auto"/>
              <w:jc w:val="center"/>
              <w:rPr>
                <w:rFonts w:ascii="Times New Roman" w:eastAsia="Times New Roman" w:hAnsi="Times New Roman" w:cs="Times New Roman"/>
                <w:color w:val="000000" w:themeColor="text1"/>
                <w:sz w:val="26"/>
                <w:szCs w:val="26"/>
                <w:lang w:val="lv-LV"/>
              </w:rPr>
            </w:pPr>
            <w:r w:rsidRPr="00F4306E">
              <w:rPr>
                <w:rFonts w:ascii="Times New Roman" w:eastAsia="Times New Roman" w:hAnsi="Times New Roman" w:cs="Times New Roman"/>
                <w:color w:val="000000" w:themeColor="text1"/>
                <w:sz w:val="26"/>
                <w:szCs w:val="26"/>
                <w:lang w:val="lv-LV"/>
              </w:rPr>
              <w:t> </w:t>
            </w:r>
          </w:p>
        </w:tc>
        <w:tc>
          <w:tcPr>
            <w:tcW w:w="2400" w:type="pct"/>
            <w:tcBorders>
              <w:top w:val="nil"/>
              <w:left w:val="nil"/>
              <w:bottom w:val="nil"/>
              <w:right w:val="nil"/>
            </w:tcBorders>
            <w:shd w:val="clear" w:color="auto" w:fill="FFFFFF"/>
            <w:hideMark/>
          </w:tcPr>
          <w:p w:rsidR="00B87E93" w:rsidRPr="00F4306E" w:rsidRDefault="00B87E93" w:rsidP="00ED3BFA">
            <w:pPr>
              <w:spacing w:after="0" w:line="240" w:lineRule="auto"/>
              <w:jc w:val="center"/>
              <w:rPr>
                <w:rFonts w:ascii="Times New Roman" w:eastAsia="Times New Roman" w:hAnsi="Times New Roman" w:cs="Times New Roman"/>
                <w:color w:val="000000" w:themeColor="text1"/>
                <w:sz w:val="26"/>
                <w:szCs w:val="26"/>
                <w:lang w:val="lv-LV"/>
              </w:rPr>
            </w:pPr>
            <w:r w:rsidRPr="00F4306E">
              <w:rPr>
                <w:rFonts w:ascii="Times New Roman" w:eastAsia="Times New Roman" w:hAnsi="Times New Roman" w:cs="Times New Roman"/>
                <w:color w:val="000000" w:themeColor="text1"/>
                <w:sz w:val="26"/>
                <w:szCs w:val="26"/>
                <w:lang w:val="lv-LV"/>
              </w:rPr>
              <w:t> </w:t>
            </w:r>
          </w:p>
        </w:tc>
      </w:tr>
    </w:tbl>
    <w:p w:rsidR="00B87E93" w:rsidRPr="00F4306E" w:rsidRDefault="00B87E93" w:rsidP="00B87E93">
      <w:pPr>
        <w:spacing w:after="0" w:line="240" w:lineRule="auto"/>
        <w:jc w:val="center"/>
        <w:rPr>
          <w:rFonts w:ascii="Times New Roman" w:hAnsi="Times New Roman" w:cs="Times New Roman"/>
          <w:color w:val="000000" w:themeColor="text1"/>
          <w:sz w:val="26"/>
          <w:szCs w:val="26"/>
          <w:lang w:val="lv-LV"/>
        </w:rPr>
      </w:pPr>
    </w:p>
    <w:p w:rsidR="00B87E93" w:rsidRPr="00F4306E" w:rsidRDefault="00B87E93" w:rsidP="00B87E93">
      <w:pPr>
        <w:spacing w:after="0" w:line="240" w:lineRule="auto"/>
        <w:rPr>
          <w:rFonts w:ascii="Times New Roman" w:hAnsi="Times New Roman" w:cs="Times New Roman"/>
          <w:color w:val="000000" w:themeColor="text1"/>
          <w:sz w:val="26"/>
          <w:szCs w:val="26"/>
          <w:lang w:val="lv-LV"/>
        </w:rPr>
      </w:pPr>
    </w:p>
    <w:p w:rsidR="00B87E93" w:rsidRPr="00F4306E" w:rsidRDefault="00B87E93" w:rsidP="00B87E93">
      <w:pPr>
        <w:spacing w:after="0" w:line="240" w:lineRule="auto"/>
        <w:jc w:val="center"/>
        <w:rPr>
          <w:rFonts w:ascii="Times New Roman" w:hAnsi="Times New Roman" w:cs="Times New Roman"/>
          <w:color w:val="000000" w:themeColor="text1"/>
          <w:sz w:val="26"/>
          <w:szCs w:val="26"/>
          <w:lang w:val="lv-LV"/>
        </w:rPr>
      </w:pPr>
    </w:p>
    <w:p w:rsidR="00B87E93" w:rsidRPr="00F4306E" w:rsidRDefault="00B87E93" w:rsidP="00B87E93">
      <w:pPr>
        <w:spacing w:after="0" w:line="240" w:lineRule="auto"/>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br w:type="page"/>
      </w:r>
    </w:p>
    <w:p w:rsidR="00B87E93" w:rsidRPr="00F4306E" w:rsidRDefault="00B87E93" w:rsidP="00B87E93">
      <w:pPr>
        <w:pStyle w:val="ListParagraph"/>
        <w:numPr>
          <w:ilvl w:val="0"/>
          <w:numId w:val="1"/>
        </w:numPr>
        <w:spacing w:after="0" w:line="240" w:lineRule="auto"/>
        <w:jc w:val="center"/>
        <w:rPr>
          <w:rFonts w:ascii="Times New Roman" w:hAnsi="Times New Roman" w:cs="Times New Roman"/>
          <w:b/>
          <w:bCs/>
          <w:color w:val="000000" w:themeColor="text1"/>
          <w:sz w:val="26"/>
          <w:szCs w:val="26"/>
          <w:lang w:val="lv-LV"/>
        </w:rPr>
      </w:pPr>
      <w:r w:rsidRPr="00F4306E">
        <w:rPr>
          <w:rFonts w:ascii="Times New Roman" w:hAnsi="Times New Roman" w:cs="Times New Roman"/>
          <w:b/>
          <w:bCs/>
          <w:color w:val="000000" w:themeColor="text1"/>
          <w:sz w:val="26"/>
          <w:szCs w:val="26"/>
          <w:lang w:val="lv-LV"/>
        </w:rPr>
        <w:lastRenderedPageBreak/>
        <w:t>Izglītības iestādes vispārīgs raksturojums</w:t>
      </w:r>
    </w:p>
    <w:p w:rsidR="00B87E93" w:rsidRPr="00F4306E" w:rsidRDefault="00B87E93" w:rsidP="00B87E93">
      <w:pPr>
        <w:spacing w:after="0" w:line="240" w:lineRule="auto"/>
        <w:rPr>
          <w:rFonts w:ascii="Times New Roman" w:hAnsi="Times New Roman" w:cs="Times New Roman"/>
          <w:color w:val="000000" w:themeColor="text1"/>
          <w:sz w:val="26"/>
          <w:szCs w:val="26"/>
          <w:lang w:val="lv-LV"/>
        </w:rPr>
      </w:pPr>
    </w:p>
    <w:p w:rsidR="00B87E93" w:rsidRPr="00F4306E" w:rsidRDefault="00B87E93" w:rsidP="00B87E93">
      <w:pPr>
        <w:pStyle w:val="ListParagraph"/>
        <w:numPr>
          <w:ilvl w:val="1"/>
          <w:numId w:val="1"/>
        </w:numPr>
        <w:spacing w:line="300" w:lineRule="exact"/>
        <w:ind w:left="426"/>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 xml:space="preserve"> Izglītojamo skaits un īstenotās izglītības programmas 2020./2021.māc.g.</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992"/>
        <w:gridCol w:w="1418"/>
        <w:gridCol w:w="1559"/>
        <w:gridCol w:w="1701"/>
      </w:tblGrid>
      <w:tr w:rsidR="00B87E93" w:rsidRPr="00F4306E" w:rsidTr="00ED3BFA">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rsidR="00B87E93" w:rsidRPr="00F4306E" w:rsidRDefault="00B87E93" w:rsidP="00ED3BFA">
            <w:pPr>
              <w:spacing w:after="0" w:line="240" w:lineRule="auto"/>
              <w:jc w:val="center"/>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 xml:space="preserve">Izglītības programmas nosaukums </w:t>
            </w:r>
          </w:p>
          <w:p w:rsidR="00B87E93" w:rsidRPr="00F4306E" w:rsidRDefault="00B87E93" w:rsidP="00ED3BFA">
            <w:pPr>
              <w:spacing w:after="0" w:line="240" w:lineRule="auto"/>
              <w:jc w:val="center"/>
              <w:rPr>
                <w:rFonts w:ascii="Times New Roman" w:hAnsi="Times New Roman" w:cs="Times New Roman"/>
                <w:color w:val="000000" w:themeColor="text1"/>
                <w:sz w:val="26"/>
                <w:szCs w:val="26"/>
                <w:lang w:val="lv-LV"/>
              </w:rPr>
            </w:pPr>
          </w:p>
        </w:tc>
        <w:tc>
          <w:tcPr>
            <w:tcW w:w="1559" w:type="dxa"/>
            <w:vMerge w:val="restart"/>
            <w:tcBorders>
              <w:top w:val="single" w:sz="4" w:space="0" w:color="auto"/>
              <w:left w:val="single" w:sz="4" w:space="0" w:color="auto"/>
              <w:right w:val="single" w:sz="4" w:space="0" w:color="auto"/>
            </w:tcBorders>
          </w:tcPr>
          <w:p w:rsidR="00B87E93" w:rsidRPr="00F4306E" w:rsidRDefault="00B87E93" w:rsidP="00ED3BFA">
            <w:pPr>
              <w:spacing w:after="0" w:line="240" w:lineRule="auto"/>
              <w:jc w:val="center"/>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Izglītības</w:t>
            </w:r>
          </w:p>
          <w:p w:rsidR="00B87E93" w:rsidRPr="00F4306E" w:rsidRDefault="00B87E93" w:rsidP="00ED3BFA">
            <w:pPr>
              <w:spacing w:after="0" w:line="240" w:lineRule="auto"/>
              <w:jc w:val="center"/>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 xml:space="preserve">programmas </w:t>
            </w:r>
          </w:p>
          <w:p w:rsidR="00B87E93" w:rsidRPr="00F4306E" w:rsidRDefault="00B87E93" w:rsidP="00ED3BFA">
            <w:pPr>
              <w:spacing w:after="0" w:line="240" w:lineRule="auto"/>
              <w:jc w:val="center"/>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kods</w:t>
            </w:r>
          </w:p>
          <w:p w:rsidR="00B87E93" w:rsidRPr="00F4306E" w:rsidRDefault="00B87E93" w:rsidP="00ED3BFA">
            <w:pPr>
              <w:spacing w:after="0" w:line="240" w:lineRule="auto"/>
              <w:jc w:val="center"/>
              <w:rPr>
                <w:rFonts w:ascii="Times New Roman" w:hAnsi="Times New Roman" w:cs="Times New Roman"/>
                <w:color w:val="000000" w:themeColor="text1"/>
                <w:sz w:val="26"/>
                <w:szCs w:val="26"/>
                <w:lang w:val="lv-LV"/>
              </w:rPr>
            </w:pPr>
          </w:p>
        </w:tc>
        <w:tc>
          <w:tcPr>
            <w:tcW w:w="1418" w:type="dxa"/>
            <w:vMerge w:val="restart"/>
            <w:tcBorders>
              <w:left w:val="single" w:sz="4" w:space="0" w:color="auto"/>
            </w:tcBorders>
          </w:tcPr>
          <w:p w:rsidR="00B87E93" w:rsidRPr="00F4306E" w:rsidRDefault="00B87E93" w:rsidP="00ED3BFA">
            <w:pPr>
              <w:spacing w:after="0" w:line="240" w:lineRule="auto"/>
              <w:jc w:val="center"/>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 xml:space="preserve">Īstenošanas vietas adrese </w:t>
            </w:r>
          </w:p>
          <w:p w:rsidR="00B87E93" w:rsidRPr="00F4306E" w:rsidRDefault="00B87E93" w:rsidP="00ED3BFA">
            <w:pPr>
              <w:spacing w:after="0" w:line="240" w:lineRule="auto"/>
              <w:jc w:val="center"/>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(ja atšķiras no juridiskās adreses)</w:t>
            </w:r>
          </w:p>
        </w:tc>
        <w:tc>
          <w:tcPr>
            <w:tcW w:w="2410" w:type="dxa"/>
            <w:gridSpan w:val="2"/>
          </w:tcPr>
          <w:p w:rsidR="00B87E93" w:rsidRPr="00F4306E" w:rsidRDefault="00B87E93" w:rsidP="00ED3BFA">
            <w:pPr>
              <w:spacing w:after="0" w:line="240" w:lineRule="auto"/>
              <w:jc w:val="center"/>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Licence</w:t>
            </w:r>
          </w:p>
        </w:tc>
        <w:tc>
          <w:tcPr>
            <w:tcW w:w="1559" w:type="dxa"/>
            <w:vMerge w:val="restart"/>
          </w:tcPr>
          <w:p w:rsidR="00B87E93" w:rsidRPr="00F4306E" w:rsidRDefault="00B87E93" w:rsidP="00ED3BFA">
            <w:pPr>
              <w:spacing w:after="0" w:line="240" w:lineRule="auto"/>
              <w:jc w:val="center"/>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 xml:space="preserve">Izglītojamo skaits, uzsākot programmas apguvi vai uzsākot 2020./2021. </w:t>
            </w:r>
            <w:proofErr w:type="spellStart"/>
            <w:r w:rsidRPr="00F4306E">
              <w:rPr>
                <w:rFonts w:ascii="Times New Roman" w:hAnsi="Times New Roman" w:cs="Times New Roman"/>
                <w:color w:val="000000" w:themeColor="text1"/>
                <w:sz w:val="26"/>
                <w:szCs w:val="26"/>
                <w:lang w:val="lv-LV"/>
              </w:rPr>
              <w:t>Māc.g</w:t>
            </w:r>
            <w:proofErr w:type="spellEnd"/>
            <w:r w:rsidRPr="00F4306E">
              <w:rPr>
                <w:rFonts w:ascii="Times New Roman" w:hAnsi="Times New Roman" w:cs="Times New Roman"/>
                <w:color w:val="000000" w:themeColor="text1"/>
                <w:sz w:val="26"/>
                <w:szCs w:val="26"/>
                <w:lang w:val="lv-LV"/>
              </w:rPr>
              <w:t xml:space="preserve">. </w:t>
            </w:r>
          </w:p>
        </w:tc>
        <w:tc>
          <w:tcPr>
            <w:tcW w:w="1701" w:type="dxa"/>
            <w:vMerge w:val="restart"/>
          </w:tcPr>
          <w:p w:rsidR="00B87E93" w:rsidRPr="00F4306E" w:rsidRDefault="00B87E93" w:rsidP="00ED3BFA">
            <w:pPr>
              <w:spacing w:after="0" w:line="240" w:lineRule="auto"/>
              <w:jc w:val="center"/>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 xml:space="preserve">Izglītojamo skaits, noslēdzot programmas apguvi vai noslēdzot 2020./2021. </w:t>
            </w:r>
            <w:proofErr w:type="spellStart"/>
            <w:r w:rsidRPr="00F4306E">
              <w:rPr>
                <w:rFonts w:ascii="Times New Roman" w:hAnsi="Times New Roman" w:cs="Times New Roman"/>
                <w:color w:val="000000" w:themeColor="text1"/>
                <w:sz w:val="26"/>
                <w:szCs w:val="26"/>
                <w:lang w:val="lv-LV"/>
              </w:rPr>
              <w:t>Māc.g</w:t>
            </w:r>
            <w:proofErr w:type="spellEnd"/>
            <w:r w:rsidRPr="00F4306E">
              <w:rPr>
                <w:rFonts w:ascii="Times New Roman" w:hAnsi="Times New Roman" w:cs="Times New Roman"/>
                <w:color w:val="000000" w:themeColor="text1"/>
                <w:sz w:val="26"/>
                <w:szCs w:val="26"/>
                <w:lang w:val="lv-LV"/>
              </w:rPr>
              <w:t>.</w:t>
            </w:r>
          </w:p>
        </w:tc>
      </w:tr>
      <w:tr w:rsidR="00B87E93" w:rsidRPr="00F4306E" w:rsidTr="00ED3BFA">
        <w:trPr>
          <w:trHeight w:val="784"/>
        </w:trPr>
        <w:tc>
          <w:tcPr>
            <w:tcW w:w="1843" w:type="dxa"/>
            <w:vMerge/>
          </w:tcPr>
          <w:p w:rsidR="00B87E93" w:rsidRPr="00F4306E" w:rsidRDefault="00B87E93" w:rsidP="00ED3BFA">
            <w:pPr>
              <w:spacing w:line="300" w:lineRule="exact"/>
              <w:jc w:val="center"/>
              <w:rPr>
                <w:rFonts w:ascii="Times New Roman" w:hAnsi="Times New Roman" w:cs="Times New Roman"/>
                <w:color w:val="000000" w:themeColor="text1"/>
                <w:sz w:val="26"/>
                <w:szCs w:val="26"/>
                <w:lang w:val="lv-LV"/>
              </w:rPr>
            </w:pPr>
          </w:p>
        </w:tc>
        <w:tc>
          <w:tcPr>
            <w:tcW w:w="1559" w:type="dxa"/>
            <w:vMerge/>
          </w:tcPr>
          <w:p w:rsidR="00B87E93" w:rsidRPr="00F4306E" w:rsidRDefault="00B87E93" w:rsidP="00ED3BFA">
            <w:pPr>
              <w:spacing w:line="300" w:lineRule="exact"/>
              <w:jc w:val="center"/>
              <w:rPr>
                <w:rFonts w:ascii="Times New Roman" w:hAnsi="Times New Roman" w:cs="Times New Roman"/>
                <w:color w:val="000000" w:themeColor="text1"/>
                <w:sz w:val="26"/>
                <w:szCs w:val="26"/>
                <w:lang w:val="lv-LV"/>
              </w:rPr>
            </w:pPr>
          </w:p>
        </w:tc>
        <w:tc>
          <w:tcPr>
            <w:tcW w:w="1418" w:type="dxa"/>
            <w:vMerge/>
          </w:tcPr>
          <w:p w:rsidR="00B87E93" w:rsidRPr="00F4306E" w:rsidRDefault="00B87E93" w:rsidP="00ED3BFA">
            <w:pPr>
              <w:spacing w:line="300" w:lineRule="exact"/>
              <w:jc w:val="center"/>
              <w:rPr>
                <w:rFonts w:ascii="Times New Roman" w:hAnsi="Times New Roman" w:cs="Times New Roman"/>
                <w:color w:val="000000" w:themeColor="text1"/>
                <w:sz w:val="26"/>
                <w:szCs w:val="26"/>
                <w:lang w:val="lv-LV"/>
              </w:rPr>
            </w:pPr>
          </w:p>
        </w:tc>
        <w:tc>
          <w:tcPr>
            <w:tcW w:w="992" w:type="dxa"/>
          </w:tcPr>
          <w:p w:rsidR="00B87E93" w:rsidRPr="00F4306E" w:rsidRDefault="00B87E93" w:rsidP="00ED3BFA">
            <w:pPr>
              <w:spacing w:line="300" w:lineRule="exact"/>
              <w:jc w:val="center"/>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Nr.</w:t>
            </w:r>
          </w:p>
        </w:tc>
        <w:tc>
          <w:tcPr>
            <w:tcW w:w="1418" w:type="dxa"/>
          </w:tcPr>
          <w:p w:rsidR="00B87E93" w:rsidRPr="00F4306E" w:rsidRDefault="00B87E93" w:rsidP="00ED3BFA">
            <w:pPr>
              <w:spacing w:after="0" w:line="300" w:lineRule="exact"/>
              <w:jc w:val="center"/>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Licencēšanas</w:t>
            </w:r>
          </w:p>
          <w:p w:rsidR="00B87E93" w:rsidRPr="00F4306E" w:rsidRDefault="00B87E93" w:rsidP="00ED3BFA">
            <w:pPr>
              <w:spacing w:after="0" w:line="300" w:lineRule="exact"/>
              <w:jc w:val="center"/>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datums</w:t>
            </w:r>
          </w:p>
          <w:p w:rsidR="00B87E93" w:rsidRPr="00F4306E" w:rsidRDefault="00B87E93" w:rsidP="00ED3BFA">
            <w:pPr>
              <w:spacing w:line="300" w:lineRule="exact"/>
              <w:jc w:val="center"/>
              <w:rPr>
                <w:rFonts w:ascii="Times New Roman" w:hAnsi="Times New Roman" w:cs="Times New Roman"/>
                <w:color w:val="000000" w:themeColor="text1"/>
                <w:sz w:val="26"/>
                <w:szCs w:val="26"/>
                <w:lang w:val="lv-LV"/>
              </w:rPr>
            </w:pPr>
          </w:p>
        </w:tc>
        <w:tc>
          <w:tcPr>
            <w:tcW w:w="1559" w:type="dxa"/>
            <w:vMerge/>
          </w:tcPr>
          <w:p w:rsidR="00B87E93" w:rsidRPr="00F4306E" w:rsidRDefault="00B87E93" w:rsidP="00ED3BFA">
            <w:pPr>
              <w:spacing w:line="300" w:lineRule="exact"/>
              <w:jc w:val="center"/>
              <w:rPr>
                <w:rFonts w:ascii="Times New Roman" w:hAnsi="Times New Roman" w:cs="Times New Roman"/>
                <w:color w:val="000000" w:themeColor="text1"/>
                <w:sz w:val="26"/>
                <w:szCs w:val="26"/>
                <w:lang w:val="lv-LV"/>
              </w:rPr>
            </w:pPr>
          </w:p>
        </w:tc>
        <w:tc>
          <w:tcPr>
            <w:tcW w:w="1701" w:type="dxa"/>
            <w:vMerge/>
          </w:tcPr>
          <w:p w:rsidR="00B87E93" w:rsidRPr="00F4306E" w:rsidRDefault="00B87E93" w:rsidP="00ED3BFA">
            <w:pPr>
              <w:spacing w:line="300" w:lineRule="exact"/>
              <w:jc w:val="center"/>
              <w:rPr>
                <w:rFonts w:ascii="Times New Roman" w:hAnsi="Times New Roman" w:cs="Times New Roman"/>
                <w:color w:val="000000" w:themeColor="text1"/>
                <w:sz w:val="26"/>
                <w:szCs w:val="26"/>
                <w:lang w:val="lv-LV"/>
              </w:rPr>
            </w:pPr>
          </w:p>
        </w:tc>
      </w:tr>
      <w:tr w:rsidR="00B87E93" w:rsidRPr="00F4306E" w:rsidTr="00ED3BFA">
        <w:trPr>
          <w:trHeight w:val="784"/>
        </w:trPr>
        <w:tc>
          <w:tcPr>
            <w:tcW w:w="1843" w:type="dxa"/>
            <w:tcBorders>
              <w:left w:val="single" w:sz="4" w:space="0" w:color="auto"/>
              <w:right w:val="single" w:sz="4" w:space="0" w:color="auto"/>
            </w:tcBorders>
          </w:tcPr>
          <w:p w:rsidR="00B87E93" w:rsidRPr="00F4306E" w:rsidRDefault="00B87E93" w:rsidP="00ED3BFA">
            <w:pPr>
              <w:spacing w:line="300" w:lineRule="exact"/>
              <w:rPr>
                <w:rFonts w:ascii="Times New Roman" w:hAnsi="Times New Roman" w:cs="Times New Roman"/>
                <w:color w:val="000000" w:themeColor="text1"/>
                <w:sz w:val="26"/>
                <w:szCs w:val="26"/>
                <w:lang w:val="lv-LV"/>
              </w:rPr>
            </w:pPr>
            <w:hyperlink r:id="rId6">
              <w:r w:rsidRPr="00F4306E">
                <w:rPr>
                  <w:rFonts w:ascii="Times New Roman" w:hAnsi="Times New Roman" w:cs="Times New Roman"/>
                  <w:color w:val="000000" w:themeColor="text1"/>
                  <w:sz w:val="26"/>
                  <w:szCs w:val="26"/>
                  <w:lang w:val="lv-LV"/>
                </w:rPr>
                <w:t>Vispārējās pirmsskolas izglītības programm</w:t>
              </w:r>
            </w:hyperlink>
            <w:r w:rsidRPr="00F4306E">
              <w:rPr>
                <w:rFonts w:ascii="Times New Roman" w:hAnsi="Times New Roman" w:cs="Times New Roman"/>
                <w:color w:val="000000" w:themeColor="text1"/>
                <w:sz w:val="26"/>
                <w:szCs w:val="26"/>
                <w:lang w:val="lv-LV"/>
              </w:rPr>
              <w:t>a</w:t>
            </w:r>
          </w:p>
        </w:tc>
        <w:tc>
          <w:tcPr>
            <w:tcW w:w="1559" w:type="dxa"/>
            <w:tcBorders>
              <w:left w:val="single" w:sz="4" w:space="0" w:color="auto"/>
              <w:right w:val="single" w:sz="4" w:space="0" w:color="auto"/>
            </w:tcBorders>
          </w:tcPr>
          <w:p w:rsidR="00B87E93" w:rsidRPr="00F4306E" w:rsidRDefault="00B87E93" w:rsidP="00ED3BFA">
            <w:pPr>
              <w:spacing w:line="300" w:lineRule="exact"/>
              <w:jc w:val="center"/>
              <w:rPr>
                <w:rFonts w:ascii="Times New Roman" w:hAnsi="Times New Roman" w:cs="Times New Roman"/>
                <w:color w:val="000000" w:themeColor="text1"/>
                <w:sz w:val="26"/>
                <w:szCs w:val="26"/>
                <w:lang w:val="lv-LV"/>
              </w:rPr>
            </w:pPr>
            <w:hyperlink r:id="rId7">
              <w:r w:rsidRPr="00F4306E">
                <w:rPr>
                  <w:rFonts w:ascii="Times New Roman" w:hAnsi="Times New Roman" w:cs="Times New Roman"/>
                  <w:color w:val="000000" w:themeColor="text1"/>
                  <w:sz w:val="26"/>
                  <w:szCs w:val="26"/>
                  <w:lang w:val="lv-LV"/>
                </w:rPr>
                <w:t>01011111</w:t>
              </w:r>
            </w:hyperlink>
          </w:p>
        </w:tc>
        <w:tc>
          <w:tcPr>
            <w:tcW w:w="1418" w:type="dxa"/>
            <w:tcBorders>
              <w:left w:val="single" w:sz="4" w:space="0" w:color="auto"/>
            </w:tcBorders>
          </w:tcPr>
          <w:p w:rsidR="00B87E93" w:rsidRPr="00F4306E" w:rsidRDefault="00B87E93" w:rsidP="00ED3BFA">
            <w:pPr>
              <w:spacing w:line="300" w:lineRule="exact"/>
              <w:jc w:val="center"/>
              <w:rPr>
                <w:rFonts w:ascii="Times New Roman" w:hAnsi="Times New Roman" w:cs="Times New Roman"/>
                <w:color w:val="000000" w:themeColor="text1"/>
                <w:sz w:val="26"/>
                <w:szCs w:val="26"/>
                <w:lang w:val="lv-LV"/>
              </w:rPr>
            </w:pPr>
          </w:p>
        </w:tc>
        <w:tc>
          <w:tcPr>
            <w:tcW w:w="992" w:type="dxa"/>
          </w:tcPr>
          <w:p w:rsidR="00B87E93" w:rsidRPr="00F4306E" w:rsidRDefault="00B87E93" w:rsidP="00ED3BFA">
            <w:pPr>
              <w:spacing w:line="300" w:lineRule="exact"/>
              <w:jc w:val="center"/>
              <w:rPr>
                <w:rFonts w:ascii="Times New Roman" w:hAnsi="Times New Roman" w:cs="Times New Roman"/>
                <w:color w:val="000000" w:themeColor="text1"/>
                <w:sz w:val="26"/>
                <w:szCs w:val="26"/>
                <w:lang w:val="lv-LV"/>
              </w:rPr>
            </w:pPr>
            <w:hyperlink r:id="rId8">
              <w:r w:rsidRPr="00F4306E">
                <w:rPr>
                  <w:rFonts w:ascii="Times New Roman" w:hAnsi="Times New Roman" w:cs="Times New Roman"/>
                  <w:color w:val="000000" w:themeColor="text1"/>
                  <w:sz w:val="26"/>
                  <w:szCs w:val="26"/>
                  <w:lang w:val="lv-LV"/>
                </w:rPr>
                <w:t>V-9651</w:t>
              </w:r>
            </w:hyperlink>
          </w:p>
        </w:tc>
        <w:tc>
          <w:tcPr>
            <w:tcW w:w="1418" w:type="dxa"/>
          </w:tcPr>
          <w:p w:rsidR="00B87E93" w:rsidRPr="00F4306E" w:rsidRDefault="00B87E93" w:rsidP="00ED3BFA">
            <w:pPr>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16.02.2018 </w:t>
            </w:r>
          </w:p>
          <w:p w:rsidR="00B87E93" w:rsidRPr="00F4306E" w:rsidRDefault="00B87E93" w:rsidP="00ED3BFA">
            <w:pPr>
              <w:spacing w:line="300" w:lineRule="exact"/>
              <w:jc w:val="center"/>
              <w:rPr>
                <w:rFonts w:ascii="Times New Roman" w:hAnsi="Times New Roman" w:cs="Times New Roman"/>
                <w:color w:val="000000" w:themeColor="text1"/>
                <w:sz w:val="26"/>
                <w:szCs w:val="26"/>
                <w:lang w:val="lv-LV"/>
              </w:rPr>
            </w:pPr>
          </w:p>
        </w:tc>
        <w:tc>
          <w:tcPr>
            <w:tcW w:w="1559" w:type="dxa"/>
          </w:tcPr>
          <w:p w:rsidR="00B87E93" w:rsidRPr="00F4306E" w:rsidRDefault="00B87E93" w:rsidP="00ED3BFA">
            <w:pPr>
              <w:spacing w:line="300" w:lineRule="exact"/>
              <w:jc w:val="center"/>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115</w:t>
            </w:r>
          </w:p>
        </w:tc>
        <w:tc>
          <w:tcPr>
            <w:tcW w:w="1701" w:type="dxa"/>
          </w:tcPr>
          <w:p w:rsidR="00B87E93" w:rsidRPr="00F4306E" w:rsidRDefault="00B87E93" w:rsidP="00ED3BFA">
            <w:pPr>
              <w:spacing w:line="300" w:lineRule="exact"/>
              <w:jc w:val="center"/>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115</w:t>
            </w:r>
          </w:p>
        </w:tc>
      </w:tr>
      <w:tr w:rsidR="00B87E93" w:rsidRPr="00F4306E" w:rsidTr="00ED3BFA">
        <w:trPr>
          <w:trHeight w:val="784"/>
        </w:trPr>
        <w:tc>
          <w:tcPr>
            <w:tcW w:w="1843" w:type="dxa"/>
            <w:tcBorders>
              <w:left w:val="single" w:sz="4" w:space="0" w:color="auto"/>
              <w:right w:val="single" w:sz="4" w:space="0" w:color="auto"/>
            </w:tcBorders>
          </w:tcPr>
          <w:p w:rsidR="00B87E93" w:rsidRPr="00F4306E" w:rsidRDefault="00B87E93" w:rsidP="00ED3BFA">
            <w:pPr>
              <w:spacing w:line="300" w:lineRule="exact"/>
              <w:rPr>
                <w:rFonts w:ascii="Times New Roman" w:hAnsi="Times New Roman" w:cs="Times New Roman"/>
                <w:color w:val="000000" w:themeColor="text1"/>
                <w:sz w:val="26"/>
                <w:szCs w:val="26"/>
                <w:lang w:val="lv-LV"/>
              </w:rPr>
            </w:pPr>
            <w:hyperlink r:id="rId9">
              <w:r w:rsidRPr="00F4306E">
                <w:rPr>
                  <w:rStyle w:val="Hyperlink"/>
                  <w:rFonts w:ascii="Times New Roman" w:eastAsia="Times New Roman" w:hAnsi="Times New Roman" w:cs="Times New Roman"/>
                  <w:color w:val="000000" w:themeColor="text1"/>
                  <w:sz w:val="26"/>
                  <w:szCs w:val="26"/>
                  <w:lang w:val="lv-LV"/>
                </w:rPr>
                <w:t>Pamatizglītības programma</w:t>
              </w:r>
            </w:hyperlink>
          </w:p>
        </w:tc>
        <w:tc>
          <w:tcPr>
            <w:tcW w:w="1559" w:type="dxa"/>
            <w:tcBorders>
              <w:left w:val="single" w:sz="4" w:space="0" w:color="auto"/>
              <w:right w:val="single" w:sz="4" w:space="0" w:color="auto"/>
            </w:tcBorders>
          </w:tcPr>
          <w:p w:rsidR="00B87E93" w:rsidRPr="00F4306E" w:rsidRDefault="00B87E93" w:rsidP="00ED3BFA">
            <w:pPr>
              <w:jc w:val="center"/>
              <w:rPr>
                <w:rStyle w:val="Hyperlink"/>
                <w:rFonts w:ascii="Times New Roman" w:eastAsia="Times New Roman" w:hAnsi="Times New Roman" w:cs="Times New Roman"/>
                <w:color w:val="000000" w:themeColor="text1"/>
                <w:sz w:val="26"/>
                <w:szCs w:val="26"/>
                <w:lang w:val="lv-LV"/>
              </w:rPr>
            </w:pPr>
            <w:hyperlink r:id="rId10">
              <w:r w:rsidRPr="00F4306E">
                <w:rPr>
                  <w:rStyle w:val="Hyperlink"/>
                  <w:rFonts w:ascii="Times New Roman" w:eastAsia="Times New Roman" w:hAnsi="Times New Roman" w:cs="Times New Roman"/>
                  <w:color w:val="000000" w:themeColor="text1"/>
                  <w:sz w:val="26"/>
                  <w:szCs w:val="26"/>
                  <w:lang w:val="lv-LV"/>
                </w:rPr>
                <w:t>21011111</w:t>
              </w:r>
            </w:hyperlink>
          </w:p>
          <w:p w:rsidR="00B87E93" w:rsidRPr="00F4306E" w:rsidRDefault="00B87E93" w:rsidP="00ED3BFA">
            <w:pPr>
              <w:spacing w:line="300" w:lineRule="exact"/>
              <w:jc w:val="center"/>
              <w:rPr>
                <w:rFonts w:ascii="Times New Roman" w:hAnsi="Times New Roman" w:cs="Times New Roman"/>
                <w:color w:val="000000" w:themeColor="text1"/>
                <w:sz w:val="26"/>
                <w:szCs w:val="26"/>
                <w:lang w:val="lv-LV"/>
              </w:rPr>
            </w:pPr>
          </w:p>
        </w:tc>
        <w:tc>
          <w:tcPr>
            <w:tcW w:w="1418" w:type="dxa"/>
            <w:tcBorders>
              <w:left w:val="single" w:sz="4" w:space="0" w:color="auto"/>
            </w:tcBorders>
          </w:tcPr>
          <w:p w:rsidR="00B87E93" w:rsidRPr="00F4306E" w:rsidRDefault="00B87E93" w:rsidP="00ED3BFA">
            <w:pPr>
              <w:spacing w:line="300" w:lineRule="exact"/>
              <w:jc w:val="center"/>
              <w:rPr>
                <w:rFonts w:ascii="Times New Roman" w:hAnsi="Times New Roman" w:cs="Times New Roman"/>
                <w:color w:val="000000" w:themeColor="text1"/>
                <w:sz w:val="26"/>
                <w:szCs w:val="26"/>
                <w:lang w:val="lv-LV"/>
              </w:rPr>
            </w:pPr>
          </w:p>
        </w:tc>
        <w:tc>
          <w:tcPr>
            <w:tcW w:w="992" w:type="dxa"/>
          </w:tcPr>
          <w:p w:rsidR="00B87E93" w:rsidRPr="00F4306E" w:rsidRDefault="00B87E93" w:rsidP="00ED3BFA">
            <w:pPr>
              <w:spacing w:line="300" w:lineRule="exact"/>
              <w:jc w:val="center"/>
              <w:rPr>
                <w:rFonts w:ascii="Times New Roman" w:hAnsi="Times New Roman" w:cs="Times New Roman"/>
                <w:color w:val="000000" w:themeColor="text1"/>
                <w:sz w:val="26"/>
                <w:szCs w:val="26"/>
                <w:lang w:val="lv-LV"/>
              </w:rPr>
            </w:pPr>
            <w:r w:rsidRPr="00F4306E">
              <w:rPr>
                <w:rFonts w:ascii="Times New Roman" w:eastAsia="Times New Roman" w:hAnsi="Times New Roman" w:cs="Times New Roman"/>
                <w:color w:val="000000" w:themeColor="text1"/>
                <w:sz w:val="26"/>
                <w:szCs w:val="26"/>
                <w:lang w:val="lv-LV"/>
              </w:rPr>
              <w:t>V-9652</w:t>
            </w:r>
          </w:p>
        </w:tc>
        <w:tc>
          <w:tcPr>
            <w:tcW w:w="1418" w:type="dxa"/>
          </w:tcPr>
          <w:p w:rsidR="00B87E93" w:rsidRPr="00F4306E" w:rsidRDefault="00B87E93" w:rsidP="00ED3BFA">
            <w:pPr>
              <w:jc w:val="center"/>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16.02.2018 </w:t>
            </w:r>
          </w:p>
          <w:p w:rsidR="00B87E93" w:rsidRPr="00F4306E" w:rsidRDefault="00B87E93" w:rsidP="00ED3BFA">
            <w:pPr>
              <w:spacing w:line="300" w:lineRule="exact"/>
              <w:jc w:val="center"/>
              <w:rPr>
                <w:rFonts w:ascii="Times New Roman" w:hAnsi="Times New Roman" w:cs="Times New Roman"/>
                <w:color w:val="000000" w:themeColor="text1"/>
                <w:sz w:val="26"/>
                <w:szCs w:val="26"/>
                <w:lang w:val="lv-LV"/>
              </w:rPr>
            </w:pPr>
          </w:p>
        </w:tc>
        <w:tc>
          <w:tcPr>
            <w:tcW w:w="1559" w:type="dxa"/>
          </w:tcPr>
          <w:p w:rsidR="00B87E93" w:rsidRPr="00F4306E" w:rsidRDefault="00B87E93" w:rsidP="00ED3BFA">
            <w:pPr>
              <w:spacing w:line="300" w:lineRule="exact"/>
              <w:jc w:val="center"/>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312</w:t>
            </w:r>
          </w:p>
        </w:tc>
        <w:tc>
          <w:tcPr>
            <w:tcW w:w="1701" w:type="dxa"/>
          </w:tcPr>
          <w:p w:rsidR="00B87E93" w:rsidRPr="00F4306E" w:rsidRDefault="00B87E93" w:rsidP="00ED3BFA">
            <w:pPr>
              <w:spacing w:line="300" w:lineRule="exact"/>
              <w:jc w:val="center"/>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299</w:t>
            </w:r>
          </w:p>
        </w:tc>
      </w:tr>
      <w:tr w:rsidR="00B87E93" w:rsidRPr="00F4306E" w:rsidTr="00ED3BFA">
        <w:trPr>
          <w:trHeight w:val="784"/>
        </w:trPr>
        <w:tc>
          <w:tcPr>
            <w:tcW w:w="1843" w:type="dxa"/>
            <w:tcBorders>
              <w:left w:val="single" w:sz="4" w:space="0" w:color="auto"/>
              <w:right w:val="single" w:sz="4" w:space="0" w:color="auto"/>
            </w:tcBorders>
          </w:tcPr>
          <w:p w:rsidR="00B87E93" w:rsidRPr="00F4306E" w:rsidRDefault="00B87E93" w:rsidP="00ED3BFA">
            <w:pPr>
              <w:spacing w:line="300" w:lineRule="exact"/>
              <w:rPr>
                <w:rFonts w:ascii="Times New Roman" w:hAnsi="Times New Roman" w:cs="Times New Roman"/>
                <w:color w:val="000000" w:themeColor="text1"/>
                <w:sz w:val="26"/>
                <w:szCs w:val="26"/>
                <w:lang w:val="lv-LV"/>
              </w:rPr>
            </w:pPr>
            <w:hyperlink r:id="rId11">
              <w:r w:rsidRPr="00F4306E">
                <w:rPr>
                  <w:rStyle w:val="Hyperlink"/>
                  <w:rFonts w:ascii="Times New Roman" w:eastAsia="Times New Roman" w:hAnsi="Times New Roman" w:cs="Times New Roman"/>
                  <w:color w:val="000000" w:themeColor="text1"/>
                  <w:sz w:val="26"/>
                  <w:szCs w:val="26"/>
                  <w:lang w:val="lv-LV"/>
                </w:rPr>
                <w:t>Pamatizglītības programma</w:t>
              </w:r>
            </w:hyperlink>
          </w:p>
        </w:tc>
        <w:tc>
          <w:tcPr>
            <w:tcW w:w="1559" w:type="dxa"/>
            <w:tcBorders>
              <w:left w:val="single" w:sz="4" w:space="0" w:color="auto"/>
              <w:right w:val="single" w:sz="4" w:space="0" w:color="auto"/>
            </w:tcBorders>
          </w:tcPr>
          <w:p w:rsidR="00B87E93" w:rsidRPr="00F4306E" w:rsidRDefault="00B87E93" w:rsidP="00ED3BFA">
            <w:pPr>
              <w:jc w:val="center"/>
              <w:rPr>
                <w:rStyle w:val="Hyperlink"/>
                <w:rFonts w:ascii="Times New Roman" w:eastAsia="Times New Roman" w:hAnsi="Times New Roman" w:cs="Times New Roman"/>
                <w:color w:val="000000" w:themeColor="text1"/>
                <w:sz w:val="26"/>
                <w:szCs w:val="26"/>
                <w:lang w:val="lv-LV"/>
              </w:rPr>
            </w:pPr>
            <w:hyperlink r:id="rId12">
              <w:r w:rsidRPr="00F4306E">
                <w:rPr>
                  <w:rStyle w:val="Hyperlink"/>
                  <w:rFonts w:ascii="Times New Roman" w:eastAsia="Times New Roman" w:hAnsi="Times New Roman" w:cs="Times New Roman"/>
                  <w:color w:val="000000" w:themeColor="text1"/>
                  <w:sz w:val="26"/>
                  <w:szCs w:val="26"/>
                  <w:lang w:val="lv-LV"/>
                </w:rPr>
                <w:t>21011111</w:t>
              </w:r>
            </w:hyperlink>
          </w:p>
          <w:p w:rsidR="00B87E93" w:rsidRPr="00F4306E" w:rsidRDefault="00B87E93" w:rsidP="00ED3BFA">
            <w:pPr>
              <w:spacing w:line="300" w:lineRule="exact"/>
              <w:jc w:val="center"/>
              <w:rPr>
                <w:rFonts w:ascii="Times New Roman" w:hAnsi="Times New Roman" w:cs="Times New Roman"/>
                <w:color w:val="000000" w:themeColor="text1"/>
                <w:sz w:val="26"/>
                <w:szCs w:val="26"/>
                <w:lang w:val="lv-LV"/>
              </w:rPr>
            </w:pPr>
          </w:p>
        </w:tc>
        <w:tc>
          <w:tcPr>
            <w:tcW w:w="1418" w:type="dxa"/>
            <w:tcBorders>
              <w:left w:val="single" w:sz="4" w:space="0" w:color="auto"/>
            </w:tcBorders>
          </w:tcPr>
          <w:p w:rsidR="00B87E93" w:rsidRPr="00F4306E" w:rsidRDefault="00B87E93" w:rsidP="00ED3BFA">
            <w:pPr>
              <w:spacing w:line="300" w:lineRule="exact"/>
              <w:jc w:val="center"/>
              <w:rPr>
                <w:rFonts w:ascii="Times New Roman" w:hAnsi="Times New Roman" w:cs="Times New Roman"/>
                <w:color w:val="000000" w:themeColor="text1"/>
                <w:sz w:val="26"/>
                <w:szCs w:val="26"/>
                <w:lang w:val="lv-LV"/>
              </w:rPr>
            </w:pPr>
          </w:p>
        </w:tc>
        <w:tc>
          <w:tcPr>
            <w:tcW w:w="992" w:type="dxa"/>
          </w:tcPr>
          <w:p w:rsidR="00B87E93" w:rsidRPr="00F4306E" w:rsidRDefault="00B87E93" w:rsidP="00ED3BFA">
            <w:pPr>
              <w:spacing w:line="300" w:lineRule="exact"/>
              <w:jc w:val="center"/>
              <w:rPr>
                <w:rFonts w:ascii="Times New Roman" w:hAnsi="Times New Roman" w:cs="Times New Roman"/>
                <w:color w:val="000000" w:themeColor="text1"/>
                <w:sz w:val="26"/>
                <w:szCs w:val="26"/>
                <w:lang w:val="lv-LV"/>
              </w:rPr>
            </w:pPr>
            <w:hyperlink r:id="rId13" w:history="1">
              <w:r w:rsidRPr="00F4306E">
                <w:rPr>
                  <w:rStyle w:val="Hyperlink"/>
                  <w:rFonts w:ascii="Times New Roman" w:hAnsi="Times New Roman" w:cs="Times New Roman"/>
                  <w:color w:val="000000" w:themeColor="text1"/>
                  <w:sz w:val="26"/>
                  <w:szCs w:val="26"/>
                  <w:lang w:val="lv-LV"/>
                </w:rPr>
                <w:t>V_3058</w:t>
              </w:r>
            </w:hyperlink>
          </w:p>
        </w:tc>
        <w:tc>
          <w:tcPr>
            <w:tcW w:w="1418" w:type="dxa"/>
          </w:tcPr>
          <w:p w:rsidR="00B87E93" w:rsidRPr="00F4306E" w:rsidRDefault="00B87E93" w:rsidP="00ED3BFA">
            <w:pPr>
              <w:spacing w:line="300" w:lineRule="exact"/>
              <w:jc w:val="center"/>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06.07.2020</w:t>
            </w:r>
          </w:p>
        </w:tc>
        <w:tc>
          <w:tcPr>
            <w:tcW w:w="1559" w:type="dxa"/>
          </w:tcPr>
          <w:p w:rsidR="00B87E93" w:rsidRPr="00F4306E" w:rsidRDefault="00B87E93" w:rsidP="00ED3BFA">
            <w:pPr>
              <w:spacing w:line="300" w:lineRule="exact"/>
              <w:jc w:val="center"/>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163</w:t>
            </w:r>
          </w:p>
        </w:tc>
        <w:tc>
          <w:tcPr>
            <w:tcW w:w="1701" w:type="dxa"/>
          </w:tcPr>
          <w:p w:rsidR="00B87E93" w:rsidRPr="00F4306E" w:rsidRDefault="00B87E93" w:rsidP="00ED3BFA">
            <w:pPr>
              <w:spacing w:line="300" w:lineRule="exact"/>
              <w:jc w:val="center"/>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161</w:t>
            </w:r>
          </w:p>
        </w:tc>
      </w:tr>
      <w:tr w:rsidR="00B87E93" w:rsidRPr="00F4306E" w:rsidTr="00ED3BFA">
        <w:trPr>
          <w:trHeight w:val="784"/>
        </w:trPr>
        <w:tc>
          <w:tcPr>
            <w:tcW w:w="1843" w:type="dxa"/>
            <w:tcBorders>
              <w:left w:val="single" w:sz="4" w:space="0" w:color="auto"/>
              <w:right w:val="single" w:sz="4" w:space="0" w:color="auto"/>
            </w:tcBorders>
          </w:tcPr>
          <w:p w:rsidR="00B87E93" w:rsidRPr="00F4306E" w:rsidRDefault="00B87E93" w:rsidP="00ED3BFA">
            <w:pPr>
              <w:spacing w:line="300" w:lineRule="exact"/>
              <w:rPr>
                <w:rFonts w:ascii="Times New Roman" w:hAnsi="Times New Roman" w:cs="Times New Roman"/>
                <w:color w:val="000000" w:themeColor="text1"/>
                <w:sz w:val="26"/>
                <w:szCs w:val="26"/>
                <w:lang w:val="lv-LV"/>
              </w:rPr>
            </w:pPr>
            <w:r w:rsidRPr="00F4306E">
              <w:rPr>
                <w:rFonts w:ascii="Times New Roman" w:eastAsia="Times New Roman" w:hAnsi="Times New Roman" w:cs="Times New Roman"/>
                <w:color w:val="000000" w:themeColor="text1"/>
                <w:sz w:val="26"/>
                <w:szCs w:val="26"/>
                <w:lang w:val="lv-LV"/>
              </w:rPr>
              <w:t>Vispārējās vidējās izglītības vispārizglītojošā virziena</w:t>
            </w:r>
          </w:p>
        </w:tc>
        <w:tc>
          <w:tcPr>
            <w:tcW w:w="1559" w:type="dxa"/>
            <w:tcBorders>
              <w:left w:val="single" w:sz="4" w:space="0" w:color="auto"/>
              <w:right w:val="single" w:sz="4" w:space="0" w:color="auto"/>
            </w:tcBorders>
          </w:tcPr>
          <w:p w:rsidR="00B87E93" w:rsidRPr="00F4306E" w:rsidRDefault="00B87E93" w:rsidP="00ED3BFA">
            <w:pPr>
              <w:jc w:val="center"/>
              <w:rPr>
                <w:rStyle w:val="Hyperlink"/>
                <w:rFonts w:ascii="Times New Roman" w:eastAsia="Times New Roman" w:hAnsi="Times New Roman" w:cs="Times New Roman"/>
                <w:color w:val="000000" w:themeColor="text1"/>
                <w:sz w:val="26"/>
                <w:szCs w:val="26"/>
                <w:lang w:val="lv-LV"/>
              </w:rPr>
            </w:pPr>
            <w:hyperlink r:id="rId14">
              <w:r w:rsidRPr="00F4306E">
                <w:rPr>
                  <w:rStyle w:val="Hyperlink"/>
                  <w:rFonts w:ascii="Times New Roman" w:eastAsia="Times New Roman" w:hAnsi="Times New Roman" w:cs="Times New Roman"/>
                  <w:color w:val="000000" w:themeColor="text1"/>
                  <w:sz w:val="26"/>
                  <w:szCs w:val="26"/>
                  <w:lang w:val="lv-LV"/>
                </w:rPr>
                <w:t>31011011</w:t>
              </w:r>
            </w:hyperlink>
          </w:p>
          <w:p w:rsidR="00B87E93" w:rsidRPr="00F4306E" w:rsidRDefault="00B87E93" w:rsidP="00ED3BFA">
            <w:pPr>
              <w:spacing w:line="300" w:lineRule="exact"/>
              <w:jc w:val="center"/>
              <w:rPr>
                <w:rFonts w:ascii="Times New Roman" w:hAnsi="Times New Roman" w:cs="Times New Roman"/>
                <w:color w:val="000000" w:themeColor="text1"/>
                <w:sz w:val="26"/>
                <w:szCs w:val="26"/>
                <w:lang w:val="lv-LV"/>
              </w:rPr>
            </w:pPr>
          </w:p>
        </w:tc>
        <w:tc>
          <w:tcPr>
            <w:tcW w:w="1418" w:type="dxa"/>
            <w:tcBorders>
              <w:left w:val="single" w:sz="4" w:space="0" w:color="auto"/>
            </w:tcBorders>
          </w:tcPr>
          <w:p w:rsidR="00B87E93" w:rsidRPr="00F4306E" w:rsidRDefault="00B87E93" w:rsidP="00ED3BFA">
            <w:pPr>
              <w:spacing w:line="300" w:lineRule="exact"/>
              <w:jc w:val="center"/>
              <w:rPr>
                <w:rFonts w:ascii="Times New Roman" w:hAnsi="Times New Roman" w:cs="Times New Roman"/>
                <w:color w:val="000000" w:themeColor="text1"/>
                <w:sz w:val="26"/>
                <w:szCs w:val="26"/>
                <w:lang w:val="lv-LV"/>
              </w:rPr>
            </w:pPr>
          </w:p>
        </w:tc>
        <w:tc>
          <w:tcPr>
            <w:tcW w:w="992" w:type="dxa"/>
          </w:tcPr>
          <w:p w:rsidR="00B87E93" w:rsidRPr="00F4306E" w:rsidRDefault="00B87E93" w:rsidP="00ED3BFA">
            <w:pPr>
              <w:spacing w:line="300" w:lineRule="exact"/>
              <w:jc w:val="center"/>
              <w:rPr>
                <w:rFonts w:ascii="Times New Roman" w:hAnsi="Times New Roman" w:cs="Times New Roman"/>
                <w:color w:val="000000" w:themeColor="text1"/>
                <w:sz w:val="26"/>
                <w:szCs w:val="26"/>
                <w:lang w:val="lv-LV"/>
              </w:rPr>
            </w:pPr>
            <w:r w:rsidRPr="00F4306E">
              <w:rPr>
                <w:rFonts w:ascii="Times New Roman" w:eastAsia="Times New Roman" w:hAnsi="Times New Roman" w:cs="Times New Roman"/>
                <w:color w:val="000000" w:themeColor="text1"/>
                <w:sz w:val="26"/>
                <w:szCs w:val="26"/>
                <w:lang w:val="lv-LV"/>
              </w:rPr>
              <w:t>V-9653</w:t>
            </w:r>
          </w:p>
        </w:tc>
        <w:tc>
          <w:tcPr>
            <w:tcW w:w="1418" w:type="dxa"/>
          </w:tcPr>
          <w:p w:rsidR="00B87E93" w:rsidRPr="00F4306E" w:rsidRDefault="00B87E93" w:rsidP="00ED3BFA">
            <w:pPr>
              <w:spacing w:line="300" w:lineRule="exact"/>
              <w:jc w:val="center"/>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16.02.2018</w:t>
            </w:r>
          </w:p>
        </w:tc>
        <w:tc>
          <w:tcPr>
            <w:tcW w:w="1559" w:type="dxa"/>
          </w:tcPr>
          <w:p w:rsidR="00B87E93" w:rsidRPr="00F4306E" w:rsidRDefault="00B87E93" w:rsidP="00ED3BFA">
            <w:pPr>
              <w:spacing w:line="300" w:lineRule="exact"/>
              <w:jc w:val="center"/>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27</w:t>
            </w:r>
          </w:p>
        </w:tc>
        <w:tc>
          <w:tcPr>
            <w:tcW w:w="1701" w:type="dxa"/>
          </w:tcPr>
          <w:p w:rsidR="00B87E93" w:rsidRPr="00F4306E" w:rsidRDefault="00B87E93" w:rsidP="00ED3BFA">
            <w:pPr>
              <w:spacing w:line="300" w:lineRule="exact"/>
              <w:jc w:val="center"/>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24</w:t>
            </w:r>
          </w:p>
        </w:tc>
      </w:tr>
    </w:tbl>
    <w:p w:rsidR="00B87E93" w:rsidRPr="00F4306E" w:rsidRDefault="00B87E93" w:rsidP="00B87E93">
      <w:pPr>
        <w:spacing w:after="0" w:line="240" w:lineRule="auto"/>
        <w:rPr>
          <w:rFonts w:ascii="Times New Roman" w:hAnsi="Times New Roman" w:cs="Times New Roman"/>
          <w:color w:val="000000" w:themeColor="text1"/>
          <w:sz w:val="26"/>
          <w:szCs w:val="26"/>
          <w:lang w:val="lv-LV"/>
        </w:rPr>
      </w:pPr>
    </w:p>
    <w:p w:rsidR="00B87E93" w:rsidRPr="00F4306E" w:rsidRDefault="00B87E93" w:rsidP="00B87E93">
      <w:pPr>
        <w:pStyle w:val="ListParagraph"/>
        <w:numPr>
          <w:ilvl w:val="1"/>
          <w:numId w:val="1"/>
        </w:numPr>
        <w:spacing w:after="0" w:line="240" w:lineRule="auto"/>
        <w:ind w:left="426"/>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 xml:space="preserve"> Pedagogu un atbalsta personāla nodrošinājums</w:t>
      </w:r>
    </w:p>
    <w:p w:rsidR="00B87E93" w:rsidRPr="00F4306E" w:rsidRDefault="00B87E93" w:rsidP="00B87E93">
      <w:pPr>
        <w:pStyle w:val="ListParagraph"/>
        <w:spacing w:after="0" w:line="240" w:lineRule="auto"/>
        <w:ind w:left="426"/>
        <w:rPr>
          <w:rFonts w:ascii="Times New Roman" w:hAnsi="Times New Roman" w:cs="Times New Roman"/>
          <w:color w:val="000000" w:themeColor="text1"/>
          <w:sz w:val="26"/>
          <w:szCs w:val="26"/>
          <w:lang w:val="lv-LV"/>
        </w:rPr>
      </w:pPr>
    </w:p>
    <w:tbl>
      <w:tblPr>
        <w:tblStyle w:val="TableGrid"/>
        <w:tblW w:w="10065" w:type="dxa"/>
        <w:tblInd w:w="-572" w:type="dxa"/>
        <w:tblLook w:val="04A0" w:firstRow="1" w:lastRow="0" w:firstColumn="1" w:lastColumn="0" w:noHBand="0" w:noVBand="1"/>
      </w:tblPr>
      <w:tblGrid>
        <w:gridCol w:w="993"/>
        <w:gridCol w:w="4075"/>
        <w:gridCol w:w="1959"/>
        <w:gridCol w:w="3038"/>
      </w:tblGrid>
      <w:tr w:rsidR="00B87E93" w:rsidRPr="00F4306E" w:rsidTr="00ED3BFA">
        <w:tc>
          <w:tcPr>
            <w:tcW w:w="993" w:type="dxa"/>
          </w:tcPr>
          <w:p w:rsidR="00B87E93" w:rsidRPr="00F4306E" w:rsidRDefault="00B87E93" w:rsidP="00ED3BFA">
            <w:pPr>
              <w:pStyle w:val="ListParagraph"/>
              <w:ind w:left="0"/>
              <w:jc w:val="center"/>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NPK</w:t>
            </w:r>
          </w:p>
        </w:tc>
        <w:tc>
          <w:tcPr>
            <w:tcW w:w="4075" w:type="dxa"/>
          </w:tcPr>
          <w:p w:rsidR="00B87E93" w:rsidRPr="00F4306E" w:rsidRDefault="00B87E93" w:rsidP="00ED3BFA">
            <w:pPr>
              <w:pStyle w:val="ListParagraph"/>
              <w:ind w:left="0"/>
              <w:jc w:val="center"/>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Informācija</w:t>
            </w:r>
          </w:p>
        </w:tc>
        <w:tc>
          <w:tcPr>
            <w:tcW w:w="1959" w:type="dxa"/>
          </w:tcPr>
          <w:p w:rsidR="00B87E93" w:rsidRPr="00F4306E" w:rsidRDefault="00B87E93" w:rsidP="00ED3BFA">
            <w:pPr>
              <w:pStyle w:val="ListParagraph"/>
              <w:ind w:left="0"/>
              <w:jc w:val="center"/>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Skaits</w:t>
            </w:r>
          </w:p>
        </w:tc>
        <w:tc>
          <w:tcPr>
            <w:tcW w:w="3038" w:type="dxa"/>
          </w:tcPr>
          <w:p w:rsidR="00B87E93" w:rsidRPr="00F4306E" w:rsidRDefault="00B87E93" w:rsidP="00ED3BFA">
            <w:pPr>
              <w:pStyle w:val="ListParagraph"/>
              <w:ind w:left="0"/>
              <w:jc w:val="center"/>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Komentāri (nodrošinājums un ar to saistītie izaicinājumi, pedagogu mainība u.c.)</w:t>
            </w:r>
          </w:p>
        </w:tc>
      </w:tr>
      <w:tr w:rsidR="00B87E93" w:rsidRPr="00F4306E" w:rsidTr="00ED3BFA">
        <w:tc>
          <w:tcPr>
            <w:tcW w:w="993" w:type="dxa"/>
          </w:tcPr>
          <w:p w:rsidR="00B87E93" w:rsidRPr="00F4306E" w:rsidRDefault="00B87E93" w:rsidP="00B87E93">
            <w:pPr>
              <w:pStyle w:val="ListParagraph"/>
              <w:numPr>
                <w:ilvl w:val="0"/>
                <w:numId w:val="2"/>
              </w:numPr>
              <w:rPr>
                <w:rFonts w:ascii="Times New Roman" w:hAnsi="Times New Roman" w:cs="Times New Roman"/>
                <w:color w:val="000000" w:themeColor="text1"/>
                <w:sz w:val="26"/>
                <w:szCs w:val="26"/>
                <w:lang w:val="lv-LV"/>
              </w:rPr>
            </w:pPr>
          </w:p>
        </w:tc>
        <w:tc>
          <w:tcPr>
            <w:tcW w:w="4075" w:type="dxa"/>
          </w:tcPr>
          <w:p w:rsidR="00B87E93" w:rsidRPr="00F4306E" w:rsidRDefault="00B87E93" w:rsidP="00ED3BFA">
            <w:pPr>
              <w:pStyle w:val="ListParagraph"/>
              <w:ind w:left="0"/>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Pedagogu skaits izglītības iestādē, noslēdzot 2020./2021.māc.g. (31.08.2021.)</w:t>
            </w:r>
          </w:p>
        </w:tc>
        <w:tc>
          <w:tcPr>
            <w:tcW w:w="1959" w:type="dxa"/>
          </w:tcPr>
          <w:p w:rsidR="00B87E93" w:rsidRPr="00F4306E" w:rsidRDefault="00B87E93" w:rsidP="00ED3BFA">
            <w:pPr>
              <w:pStyle w:val="ListParagraph"/>
              <w:ind w:left="0"/>
              <w:jc w:val="center"/>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57</w:t>
            </w:r>
          </w:p>
        </w:tc>
        <w:tc>
          <w:tcPr>
            <w:tcW w:w="3038" w:type="dxa"/>
          </w:tcPr>
          <w:p w:rsidR="00B87E93" w:rsidRPr="00F4306E" w:rsidRDefault="00B87E93" w:rsidP="00ED3BFA">
            <w:pPr>
              <w:pStyle w:val="ListParagraph"/>
              <w:ind w:left="0"/>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Pedagogu pārslodze</w:t>
            </w:r>
          </w:p>
        </w:tc>
      </w:tr>
      <w:tr w:rsidR="00B87E93" w:rsidRPr="00572CBE" w:rsidTr="00ED3BFA">
        <w:tc>
          <w:tcPr>
            <w:tcW w:w="993" w:type="dxa"/>
          </w:tcPr>
          <w:p w:rsidR="00B87E93" w:rsidRPr="00F4306E" w:rsidRDefault="00B87E93" w:rsidP="00B87E93">
            <w:pPr>
              <w:pStyle w:val="ListParagraph"/>
              <w:numPr>
                <w:ilvl w:val="0"/>
                <w:numId w:val="2"/>
              </w:numPr>
              <w:rPr>
                <w:rFonts w:ascii="Times New Roman" w:hAnsi="Times New Roman" w:cs="Times New Roman"/>
                <w:color w:val="000000" w:themeColor="text1"/>
                <w:sz w:val="26"/>
                <w:szCs w:val="26"/>
                <w:lang w:val="lv-LV"/>
              </w:rPr>
            </w:pPr>
          </w:p>
        </w:tc>
        <w:tc>
          <w:tcPr>
            <w:tcW w:w="4075" w:type="dxa"/>
          </w:tcPr>
          <w:p w:rsidR="00B87E93" w:rsidRPr="00F4306E" w:rsidRDefault="00B87E93" w:rsidP="00ED3BFA">
            <w:pPr>
              <w:pStyle w:val="ListParagraph"/>
              <w:ind w:left="0"/>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Ilgstošās vakances izglītības iestādē (vairāk kā 1 mēnesi) 2020./2021.māc.g.</w:t>
            </w:r>
          </w:p>
        </w:tc>
        <w:tc>
          <w:tcPr>
            <w:tcW w:w="1959" w:type="dxa"/>
          </w:tcPr>
          <w:p w:rsidR="00B87E93" w:rsidRPr="00F4306E" w:rsidRDefault="00B87E93" w:rsidP="00ED3BFA">
            <w:pPr>
              <w:pStyle w:val="ListParagraph"/>
              <w:ind w:left="0"/>
              <w:jc w:val="center"/>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3</w:t>
            </w:r>
          </w:p>
        </w:tc>
        <w:tc>
          <w:tcPr>
            <w:tcW w:w="3038" w:type="dxa"/>
          </w:tcPr>
          <w:p w:rsidR="00B87E93" w:rsidRPr="00F4306E" w:rsidRDefault="00B87E93" w:rsidP="00ED3BFA">
            <w:pPr>
              <w:pStyle w:val="ListParagraph"/>
              <w:ind w:left="0"/>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 xml:space="preserve">Skolotāju pārslodze, grūti atrast speciālistus latviešu valodas mācīšanai </w:t>
            </w:r>
            <w:proofErr w:type="spellStart"/>
            <w:r w:rsidRPr="00F4306E">
              <w:rPr>
                <w:rFonts w:ascii="Times New Roman" w:hAnsi="Times New Roman" w:cs="Times New Roman"/>
                <w:color w:val="000000" w:themeColor="text1"/>
                <w:sz w:val="26"/>
                <w:szCs w:val="26"/>
                <w:lang w:val="lv-LV"/>
              </w:rPr>
              <w:t>jauniebraucējiem</w:t>
            </w:r>
            <w:proofErr w:type="spellEnd"/>
          </w:p>
        </w:tc>
      </w:tr>
      <w:tr w:rsidR="00B87E93" w:rsidRPr="00572CBE" w:rsidTr="00ED3BFA">
        <w:tc>
          <w:tcPr>
            <w:tcW w:w="993" w:type="dxa"/>
          </w:tcPr>
          <w:p w:rsidR="00B87E93" w:rsidRPr="00F4306E" w:rsidRDefault="00B87E93" w:rsidP="00B87E93">
            <w:pPr>
              <w:pStyle w:val="ListParagraph"/>
              <w:numPr>
                <w:ilvl w:val="0"/>
                <w:numId w:val="2"/>
              </w:numPr>
              <w:rPr>
                <w:rFonts w:ascii="Times New Roman" w:hAnsi="Times New Roman" w:cs="Times New Roman"/>
                <w:color w:val="000000" w:themeColor="text1"/>
                <w:sz w:val="26"/>
                <w:szCs w:val="26"/>
                <w:lang w:val="lv-LV"/>
              </w:rPr>
            </w:pPr>
          </w:p>
        </w:tc>
        <w:tc>
          <w:tcPr>
            <w:tcW w:w="4075" w:type="dxa"/>
          </w:tcPr>
          <w:p w:rsidR="00B87E93" w:rsidRPr="00F4306E" w:rsidRDefault="00B87E93" w:rsidP="00ED3BFA">
            <w:pPr>
              <w:pStyle w:val="ListParagraph"/>
              <w:ind w:left="0"/>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Izglītības iestādē pieejamais atbalsta personāls izglītības iestādē, noslēdzot 2020./2021.māc.g.</w:t>
            </w:r>
          </w:p>
        </w:tc>
        <w:tc>
          <w:tcPr>
            <w:tcW w:w="1959" w:type="dxa"/>
          </w:tcPr>
          <w:p w:rsidR="00B87E93" w:rsidRPr="00F4306E" w:rsidRDefault="00B87E93" w:rsidP="00ED3BFA">
            <w:pPr>
              <w:pStyle w:val="ListParagraph"/>
              <w:ind w:left="0"/>
              <w:jc w:val="center"/>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9</w:t>
            </w:r>
          </w:p>
        </w:tc>
        <w:tc>
          <w:tcPr>
            <w:tcW w:w="3038" w:type="dxa"/>
          </w:tcPr>
          <w:p w:rsidR="00B87E93" w:rsidRPr="00F4306E" w:rsidRDefault="00B87E93" w:rsidP="00ED3BFA">
            <w:pPr>
              <w:pStyle w:val="ListParagraph"/>
              <w:ind w:left="0"/>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Pedagoga palīgi, sociālais pedagogs, psihologs, logopēdi, medicīnas māsas</w:t>
            </w:r>
          </w:p>
        </w:tc>
      </w:tr>
    </w:tbl>
    <w:p w:rsidR="00B87E93" w:rsidRPr="00276F3E" w:rsidRDefault="00B87E93" w:rsidP="00B87E93">
      <w:pPr>
        <w:spacing w:after="0" w:line="240" w:lineRule="auto"/>
        <w:rPr>
          <w:rFonts w:ascii="Times New Roman" w:hAnsi="Times New Roman" w:cs="Times New Roman"/>
          <w:color w:val="000000" w:themeColor="text1"/>
          <w:sz w:val="26"/>
          <w:szCs w:val="26"/>
          <w:lang w:val="lv-LV"/>
        </w:rPr>
      </w:pPr>
    </w:p>
    <w:p w:rsidR="00B87E93" w:rsidRPr="00F4306E" w:rsidRDefault="00B87E93" w:rsidP="00B87E93">
      <w:pPr>
        <w:pStyle w:val="ListParagraph"/>
        <w:numPr>
          <w:ilvl w:val="1"/>
          <w:numId w:val="1"/>
        </w:numPr>
        <w:spacing w:after="0" w:line="240" w:lineRule="auto"/>
        <w:ind w:left="426"/>
        <w:jc w:val="both"/>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lastRenderedPageBreak/>
        <w:t xml:space="preserve"> Informācija, kura atklāj izglītības iestādes darba prioritātes un plānotos sasniedzamos rezultātus 2021./2022.māc.g. (kvalitatīvi un kvantitatīvi, izglītības iestādei un izglītības iestādes vadītājam).</w:t>
      </w:r>
      <w:r w:rsidRPr="00F4306E">
        <w:rPr>
          <w:rFonts w:ascii="Times New Roman" w:eastAsia="Times New Roman" w:hAnsi="Times New Roman" w:cs="Times New Roman"/>
          <w:color w:val="000000" w:themeColor="text1"/>
          <w:sz w:val="26"/>
          <w:szCs w:val="26"/>
          <w:lang w:val="lv-LV"/>
        </w:rPr>
        <w:t xml:space="preserve"> </w:t>
      </w:r>
    </w:p>
    <w:p w:rsidR="00B87E93" w:rsidRPr="00F4306E" w:rsidRDefault="00B87E93" w:rsidP="00B87E93">
      <w:pPr>
        <w:spacing w:after="0" w:line="240" w:lineRule="auto"/>
        <w:jc w:val="both"/>
        <w:rPr>
          <w:rFonts w:ascii="Times New Roman" w:eastAsia="Times New Roman" w:hAnsi="Times New Roman" w:cs="Times New Roman"/>
          <w:color w:val="000000" w:themeColor="text1"/>
          <w:sz w:val="26"/>
          <w:szCs w:val="26"/>
          <w:lang w:val="lv-LV"/>
        </w:rPr>
      </w:pPr>
    </w:p>
    <w:p w:rsidR="00B87E93" w:rsidRPr="00F4306E" w:rsidRDefault="00B87E93" w:rsidP="00B87E93">
      <w:pPr>
        <w:spacing w:after="0" w:line="240" w:lineRule="auto"/>
        <w:jc w:val="both"/>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Prioritātes:</w:t>
      </w:r>
    </w:p>
    <w:tbl>
      <w:tblPr>
        <w:tblStyle w:val="TableGrid"/>
        <w:tblW w:w="0" w:type="auto"/>
        <w:tblLook w:val="04A0" w:firstRow="1" w:lastRow="0" w:firstColumn="1" w:lastColumn="0" w:noHBand="0" w:noVBand="1"/>
      </w:tblPr>
      <w:tblGrid>
        <w:gridCol w:w="2731"/>
        <w:gridCol w:w="2801"/>
        <w:gridCol w:w="2764"/>
      </w:tblGrid>
      <w:tr w:rsidR="00B87E93" w:rsidRPr="00F4306E" w:rsidTr="00ED3BFA">
        <w:tc>
          <w:tcPr>
            <w:tcW w:w="3176" w:type="dxa"/>
          </w:tcPr>
          <w:p w:rsidR="00B87E93" w:rsidRPr="00F4306E" w:rsidRDefault="00B87E93" w:rsidP="00ED3BFA">
            <w:pPr>
              <w:jc w:val="both"/>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Prioritāte</w:t>
            </w:r>
          </w:p>
        </w:tc>
        <w:tc>
          <w:tcPr>
            <w:tcW w:w="3177" w:type="dxa"/>
          </w:tcPr>
          <w:p w:rsidR="00B87E93" w:rsidRPr="00F4306E" w:rsidRDefault="00B87E93" w:rsidP="00ED3BFA">
            <w:pPr>
              <w:jc w:val="both"/>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Sasniedzamais rezultāts (kvalitatīvi)</w:t>
            </w:r>
          </w:p>
        </w:tc>
        <w:tc>
          <w:tcPr>
            <w:tcW w:w="3177" w:type="dxa"/>
          </w:tcPr>
          <w:p w:rsidR="00B87E93" w:rsidRPr="00F4306E" w:rsidRDefault="00B87E93" w:rsidP="00ED3BFA">
            <w:pPr>
              <w:jc w:val="both"/>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Sasniedzamais rezultāts (kvantitatīvi)</w:t>
            </w:r>
          </w:p>
        </w:tc>
      </w:tr>
      <w:tr w:rsidR="00B87E93" w:rsidRPr="00572CBE" w:rsidTr="00ED3BFA">
        <w:tc>
          <w:tcPr>
            <w:tcW w:w="3176" w:type="dxa"/>
          </w:tcPr>
          <w:p w:rsidR="00B87E93" w:rsidRPr="00F4306E" w:rsidRDefault="00B87E93" w:rsidP="00ED3BFA">
            <w:pPr>
              <w:jc w:val="both"/>
              <w:rPr>
                <w:rFonts w:ascii="Times New Roman" w:hAnsi="Times New Roman" w:cs="Times New Roman"/>
                <w:color w:val="000000" w:themeColor="text1"/>
                <w:sz w:val="26"/>
                <w:szCs w:val="26"/>
                <w:lang w:val="lv-LV"/>
              </w:rPr>
            </w:pPr>
            <w:r w:rsidRPr="00B91344">
              <w:rPr>
                <w:rFonts w:ascii="Times New Roman" w:eastAsia="Times New Roman" w:hAnsi="Times New Roman" w:cs="Times New Roman"/>
                <w:sz w:val="26"/>
                <w:szCs w:val="26"/>
                <w:lang w:val="lv-LV"/>
              </w:rPr>
              <w:t xml:space="preserve">Pilnveidotā mācību satura un  kompetenču pieejas </w:t>
            </w:r>
            <w:r w:rsidRPr="00F4306E">
              <w:rPr>
                <w:rFonts w:ascii="Times New Roman" w:eastAsia="Times New Roman" w:hAnsi="Times New Roman" w:cs="Times New Roman"/>
                <w:sz w:val="26"/>
                <w:szCs w:val="26"/>
                <w:lang w:val="lv-LV"/>
              </w:rPr>
              <w:t>ieviešana 1.,2., 4., 5., 7., un 8. klasēs</w:t>
            </w:r>
            <w:r w:rsidRPr="00F4306E">
              <w:rPr>
                <w:rFonts w:ascii="Times New Roman" w:hAnsi="Times New Roman" w:cs="Times New Roman"/>
                <w:color w:val="000000" w:themeColor="text1"/>
                <w:sz w:val="26"/>
                <w:szCs w:val="26"/>
                <w:lang w:val="lv-LV"/>
              </w:rPr>
              <w:t xml:space="preserve"> </w:t>
            </w:r>
          </w:p>
        </w:tc>
        <w:tc>
          <w:tcPr>
            <w:tcW w:w="3177" w:type="dxa"/>
          </w:tcPr>
          <w:p w:rsidR="00B87E93" w:rsidRPr="00F4306E" w:rsidRDefault="00B87E93" w:rsidP="00ED3BFA">
            <w:pPr>
              <w:pBdr>
                <w:top w:val="nil"/>
                <w:left w:val="nil"/>
                <w:bottom w:val="nil"/>
                <w:right w:val="nil"/>
                <w:between w:val="nil"/>
              </w:pBdr>
              <w:rPr>
                <w:rFonts w:ascii="Times New Roman" w:eastAsia="Times New Roman" w:hAnsi="Times New Roman" w:cs="Times New Roman"/>
                <w:sz w:val="26"/>
                <w:szCs w:val="26"/>
                <w:lang w:val="lv-LV"/>
              </w:rPr>
            </w:pPr>
            <w:r w:rsidRPr="00F4306E">
              <w:rPr>
                <w:rFonts w:ascii="Times New Roman" w:eastAsia="Times New Roman" w:hAnsi="Times New Roman" w:cs="Times New Roman"/>
                <w:sz w:val="26"/>
                <w:szCs w:val="26"/>
                <w:lang w:val="lv-LV"/>
              </w:rPr>
              <w:t>Pedagogi nodrošina mācību satura īstenošanu atbilstoši  pamatizglītības  izglītības standartā noteiktajiem sasniedzamajiem rezultātiem</w:t>
            </w:r>
          </w:p>
          <w:p w:rsidR="00B87E93" w:rsidRPr="00F4306E" w:rsidRDefault="00B87E93" w:rsidP="00ED3BFA">
            <w:pPr>
              <w:pBdr>
                <w:top w:val="nil"/>
                <w:left w:val="nil"/>
                <w:bottom w:val="nil"/>
                <w:right w:val="nil"/>
                <w:between w:val="nil"/>
              </w:pBdr>
              <w:rPr>
                <w:rFonts w:ascii="Times New Roman" w:eastAsia="Times New Roman" w:hAnsi="Times New Roman" w:cs="Times New Roman"/>
                <w:sz w:val="26"/>
                <w:szCs w:val="26"/>
                <w:lang w:val="lv-LV"/>
              </w:rPr>
            </w:pPr>
            <w:r w:rsidRPr="00F4306E">
              <w:rPr>
                <w:rFonts w:ascii="Times New Roman" w:eastAsia="Times New Roman" w:hAnsi="Times New Roman" w:cs="Times New Roman"/>
                <w:sz w:val="26"/>
                <w:szCs w:val="26"/>
                <w:lang w:val="lv-LV"/>
              </w:rPr>
              <w:t>Pedagogu sadarbojas mācību satura plānošanā un īstenošanā</w:t>
            </w:r>
          </w:p>
          <w:p w:rsidR="00B87E93" w:rsidRPr="00F4306E" w:rsidRDefault="00B87E93" w:rsidP="00ED3BFA">
            <w:pPr>
              <w:jc w:val="both"/>
              <w:rPr>
                <w:rFonts w:ascii="Times New Roman" w:hAnsi="Times New Roman" w:cs="Times New Roman"/>
                <w:color w:val="000000" w:themeColor="text1"/>
                <w:sz w:val="26"/>
                <w:szCs w:val="26"/>
                <w:lang w:val="lv-LV"/>
              </w:rPr>
            </w:pPr>
          </w:p>
        </w:tc>
        <w:tc>
          <w:tcPr>
            <w:tcW w:w="3177" w:type="dxa"/>
          </w:tcPr>
          <w:p w:rsidR="00B87E93" w:rsidRPr="00F4306E" w:rsidRDefault="00B87E93" w:rsidP="00ED3BFA">
            <w:pPr>
              <w:jc w:val="both"/>
              <w:rPr>
                <w:rFonts w:ascii="Times New Roman" w:eastAsia="Times New Roman" w:hAnsi="Times New Roman" w:cs="Times New Roman"/>
                <w:sz w:val="26"/>
                <w:szCs w:val="26"/>
                <w:lang w:val="lv-LV"/>
              </w:rPr>
            </w:pPr>
            <w:r w:rsidRPr="00F4306E">
              <w:rPr>
                <w:rFonts w:ascii="Times New Roman" w:eastAsia="Times New Roman" w:hAnsi="Times New Roman" w:cs="Times New Roman"/>
                <w:sz w:val="26"/>
                <w:szCs w:val="26"/>
                <w:lang w:val="lv-LV"/>
              </w:rPr>
              <w:t>Pedagogi, savstarpēji sadarbojoties, ir izstrādājuši  mācību satura apguves  plānu, kas balstās kompetenču pieejā.</w:t>
            </w:r>
          </w:p>
          <w:p w:rsidR="00B87E93" w:rsidRPr="00F4306E" w:rsidRDefault="00B87E93" w:rsidP="00ED3BFA">
            <w:pPr>
              <w:jc w:val="both"/>
              <w:rPr>
                <w:rFonts w:ascii="Times New Roman" w:eastAsia="Times New Roman" w:hAnsi="Times New Roman" w:cs="Times New Roman"/>
                <w:sz w:val="26"/>
                <w:szCs w:val="26"/>
                <w:lang w:val="lv-LV"/>
              </w:rPr>
            </w:pPr>
          </w:p>
          <w:p w:rsidR="00B87E93" w:rsidRPr="00F4306E" w:rsidRDefault="00B87E93" w:rsidP="00ED3BFA">
            <w:pPr>
              <w:jc w:val="both"/>
              <w:rPr>
                <w:rFonts w:ascii="Times New Roman" w:hAnsi="Times New Roman" w:cs="Times New Roman"/>
                <w:color w:val="000000" w:themeColor="text1"/>
                <w:sz w:val="26"/>
                <w:szCs w:val="26"/>
                <w:lang w:val="lv-LV"/>
              </w:rPr>
            </w:pPr>
            <w:r w:rsidRPr="00F4306E">
              <w:rPr>
                <w:rFonts w:ascii="Times New Roman" w:eastAsia="Times New Roman" w:hAnsi="Times New Roman" w:cs="Times New Roman"/>
                <w:sz w:val="26"/>
                <w:szCs w:val="26"/>
                <w:lang w:val="lv-LV"/>
              </w:rPr>
              <w:t>Pedagogi dalās pieredzē par jaunā mācību</w:t>
            </w:r>
            <w:r w:rsidRPr="00F4306E">
              <w:rPr>
                <w:rFonts w:ascii="Times New Roman" w:hAnsi="Times New Roman" w:cs="Times New Roman"/>
                <w:color w:val="000000" w:themeColor="text1"/>
                <w:sz w:val="26"/>
                <w:szCs w:val="26"/>
                <w:lang w:val="lv-LV"/>
              </w:rPr>
              <w:t xml:space="preserve"> satura ieviešanu (metodiskās dienas, stundu vērošana)</w:t>
            </w:r>
          </w:p>
        </w:tc>
      </w:tr>
      <w:tr w:rsidR="00B87E93" w:rsidRPr="00572CBE" w:rsidTr="00ED3BFA">
        <w:tc>
          <w:tcPr>
            <w:tcW w:w="3176" w:type="dxa"/>
          </w:tcPr>
          <w:p w:rsidR="00B87E93" w:rsidRPr="00F4306E" w:rsidRDefault="00B87E93" w:rsidP="00ED3BFA">
            <w:pPr>
              <w:jc w:val="both"/>
              <w:rPr>
                <w:rFonts w:ascii="Times New Roman" w:eastAsia="Times New Roman" w:hAnsi="Times New Roman" w:cs="Times New Roman"/>
                <w:sz w:val="26"/>
                <w:szCs w:val="26"/>
                <w:lang w:val="lv-LV"/>
              </w:rPr>
            </w:pPr>
            <w:r w:rsidRPr="00F4306E">
              <w:rPr>
                <w:rFonts w:ascii="Times New Roman" w:eastAsia="Times New Roman" w:hAnsi="Times New Roman" w:cs="Times New Roman"/>
                <w:sz w:val="26"/>
                <w:szCs w:val="26"/>
                <w:lang w:val="lv-LV"/>
              </w:rPr>
              <w:t xml:space="preserve">Izglītojamo </w:t>
            </w:r>
            <w:proofErr w:type="spellStart"/>
            <w:r w:rsidRPr="00F4306E">
              <w:rPr>
                <w:rFonts w:ascii="Times New Roman" w:eastAsia="Times New Roman" w:hAnsi="Times New Roman" w:cs="Times New Roman"/>
                <w:sz w:val="26"/>
                <w:szCs w:val="26"/>
                <w:lang w:val="lv-LV"/>
              </w:rPr>
              <w:t>pašvadītas</w:t>
            </w:r>
            <w:proofErr w:type="spellEnd"/>
            <w:r w:rsidRPr="00F4306E">
              <w:rPr>
                <w:rFonts w:ascii="Times New Roman" w:eastAsia="Times New Roman" w:hAnsi="Times New Roman" w:cs="Times New Roman"/>
                <w:sz w:val="26"/>
                <w:szCs w:val="26"/>
                <w:lang w:val="lv-LV"/>
              </w:rPr>
              <w:t xml:space="preserve"> mācīšanās sekmēšana, pilnveidojot lasītprasmi atbilstoši izglītojamo izglītības pakāpei un mācību priekšmeta specifikai</w:t>
            </w:r>
          </w:p>
        </w:tc>
        <w:tc>
          <w:tcPr>
            <w:tcW w:w="3177" w:type="dxa"/>
          </w:tcPr>
          <w:p w:rsidR="00B87E93" w:rsidRPr="00F4306E" w:rsidRDefault="00B87E93" w:rsidP="00ED3BFA">
            <w:pPr>
              <w:pBdr>
                <w:top w:val="nil"/>
                <w:left w:val="nil"/>
                <w:bottom w:val="nil"/>
                <w:right w:val="nil"/>
                <w:between w:val="nil"/>
              </w:pBdr>
              <w:rPr>
                <w:rFonts w:ascii="Times New Roman" w:eastAsia="Times New Roman" w:hAnsi="Times New Roman" w:cs="Times New Roman"/>
                <w:sz w:val="26"/>
                <w:szCs w:val="26"/>
                <w:lang w:val="lv-LV"/>
              </w:rPr>
            </w:pPr>
            <w:proofErr w:type="spellStart"/>
            <w:r w:rsidRPr="00F4306E">
              <w:rPr>
                <w:rFonts w:ascii="Times New Roman" w:eastAsia="Times New Roman" w:hAnsi="Times New Roman" w:cs="Times New Roman"/>
                <w:sz w:val="26"/>
                <w:szCs w:val="26"/>
                <w:lang w:val="lv-LV"/>
              </w:rPr>
              <w:t>Pašvadītas</w:t>
            </w:r>
            <w:proofErr w:type="spellEnd"/>
            <w:r w:rsidRPr="00F4306E">
              <w:rPr>
                <w:rFonts w:ascii="Times New Roman" w:eastAsia="Times New Roman" w:hAnsi="Times New Roman" w:cs="Times New Roman"/>
                <w:sz w:val="26"/>
                <w:szCs w:val="26"/>
                <w:lang w:val="lv-LV"/>
              </w:rPr>
              <w:t xml:space="preserve"> mācīšanās rezultātā, uzlabota lasītprasme visās izglītojamo izglītības pakāpēs, atbilstoši mācību priekšmeta specifikai. Mācību jomas ietvaros priekšmetu pedagogi sadarbojas un izvirza konkrētus mērķus un uzdevumus lasītprasmes uzlabošanai</w:t>
            </w:r>
          </w:p>
        </w:tc>
        <w:tc>
          <w:tcPr>
            <w:tcW w:w="3177" w:type="dxa"/>
          </w:tcPr>
          <w:p w:rsidR="00B87E93" w:rsidRPr="00F4306E" w:rsidRDefault="00B87E93" w:rsidP="00ED3BFA">
            <w:pPr>
              <w:jc w:val="both"/>
              <w:rPr>
                <w:rFonts w:ascii="Times New Roman" w:eastAsia="Times New Roman" w:hAnsi="Times New Roman" w:cs="Times New Roman"/>
                <w:sz w:val="26"/>
                <w:szCs w:val="26"/>
                <w:lang w:val="lv-LV"/>
              </w:rPr>
            </w:pPr>
            <w:r w:rsidRPr="00F4306E">
              <w:rPr>
                <w:rFonts w:ascii="Times New Roman" w:eastAsia="Times New Roman" w:hAnsi="Times New Roman" w:cs="Times New Roman"/>
                <w:sz w:val="26"/>
                <w:szCs w:val="26"/>
                <w:lang w:val="lv-LV"/>
              </w:rPr>
              <w:t>Pozitīva dinamika ikdienas mācību sasniegumos katram izglītojamam.</w:t>
            </w:r>
          </w:p>
          <w:p w:rsidR="00B87E93" w:rsidRPr="00F4306E" w:rsidRDefault="00B87E93" w:rsidP="00ED3BFA">
            <w:pPr>
              <w:jc w:val="both"/>
              <w:rPr>
                <w:rFonts w:ascii="Times New Roman" w:eastAsia="Times New Roman" w:hAnsi="Times New Roman" w:cs="Times New Roman"/>
                <w:sz w:val="26"/>
                <w:szCs w:val="26"/>
                <w:lang w:val="lv-LV"/>
              </w:rPr>
            </w:pPr>
            <w:r w:rsidRPr="00F4306E">
              <w:rPr>
                <w:rFonts w:ascii="Times New Roman" w:eastAsia="Times New Roman" w:hAnsi="Times New Roman" w:cs="Times New Roman"/>
                <w:sz w:val="26"/>
                <w:szCs w:val="26"/>
                <w:lang w:val="lv-LV"/>
              </w:rPr>
              <w:t xml:space="preserve">Mācību jomas pedagogi konkrētu uzdevumu veidā pārbauda izglītojamā sniegumu visa mācību gada laikā </w:t>
            </w:r>
          </w:p>
        </w:tc>
      </w:tr>
      <w:tr w:rsidR="00B87E93" w:rsidRPr="00F4306E" w:rsidTr="00ED3BFA">
        <w:tc>
          <w:tcPr>
            <w:tcW w:w="3176" w:type="dxa"/>
          </w:tcPr>
          <w:p w:rsidR="00B87E93" w:rsidRPr="00F4306E" w:rsidRDefault="00B87E93" w:rsidP="00ED3BFA">
            <w:pPr>
              <w:jc w:val="both"/>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Mācību darba diferenciācijas formas un metodes, realizējot kompetenču pieejā balstītu   vispārējās izglītības saturu</w:t>
            </w:r>
          </w:p>
          <w:p w:rsidR="00B87E93" w:rsidRPr="00F4306E" w:rsidRDefault="00B87E93" w:rsidP="00ED3BFA">
            <w:pPr>
              <w:jc w:val="both"/>
              <w:rPr>
                <w:rFonts w:ascii="Times New Roman" w:eastAsia="Times New Roman" w:hAnsi="Times New Roman" w:cs="Times New Roman"/>
                <w:sz w:val="26"/>
                <w:szCs w:val="26"/>
                <w:lang w:val="lv-LV"/>
              </w:rPr>
            </w:pPr>
          </w:p>
        </w:tc>
        <w:tc>
          <w:tcPr>
            <w:tcW w:w="3177" w:type="dxa"/>
          </w:tcPr>
          <w:p w:rsidR="00B87E93" w:rsidRPr="00F4306E" w:rsidRDefault="00B87E93" w:rsidP="00ED3BFA">
            <w:pPr>
              <w:pBdr>
                <w:top w:val="nil"/>
                <w:left w:val="nil"/>
                <w:bottom w:val="nil"/>
                <w:right w:val="nil"/>
                <w:between w:val="nil"/>
              </w:pBdr>
              <w:rPr>
                <w:rFonts w:ascii="Times New Roman" w:eastAsia="Times New Roman" w:hAnsi="Times New Roman" w:cs="Times New Roman"/>
                <w:sz w:val="26"/>
                <w:szCs w:val="26"/>
                <w:lang w:val="lv-LV"/>
              </w:rPr>
            </w:pPr>
            <w:r w:rsidRPr="00F4306E">
              <w:rPr>
                <w:rFonts w:ascii="Times New Roman" w:eastAsia="Times New Roman" w:hAnsi="Times New Roman" w:cs="Times New Roman"/>
                <w:sz w:val="26"/>
                <w:szCs w:val="26"/>
                <w:lang w:val="lv-LV"/>
              </w:rPr>
              <w:t xml:space="preserve">Pedagogi savstarpēji sadarbojoties veido </w:t>
            </w:r>
            <w:proofErr w:type="spellStart"/>
            <w:r w:rsidRPr="00F4306E">
              <w:rPr>
                <w:rFonts w:ascii="Times New Roman" w:eastAsia="Times New Roman" w:hAnsi="Times New Roman" w:cs="Times New Roman"/>
                <w:sz w:val="26"/>
                <w:szCs w:val="26"/>
                <w:lang w:val="lv-LV"/>
              </w:rPr>
              <w:t>starppriekšmetu</w:t>
            </w:r>
            <w:proofErr w:type="spellEnd"/>
            <w:r w:rsidRPr="00F4306E">
              <w:rPr>
                <w:rFonts w:ascii="Times New Roman" w:eastAsia="Times New Roman" w:hAnsi="Times New Roman" w:cs="Times New Roman"/>
                <w:sz w:val="26"/>
                <w:szCs w:val="26"/>
                <w:lang w:val="lv-LV"/>
              </w:rPr>
              <w:t xml:space="preserve"> projektus un pārbaudes darbus atbilstoši izglītojamā spējām. Pedagogi uzmanto IT tehnoloģijas gan ikdienas mācību darbā, gan </w:t>
            </w:r>
            <w:proofErr w:type="spellStart"/>
            <w:r w:rsidRPr="00F4306E">
              <w:rPr>
                <w:rFonts w:ascii="Times New Roman" w:eastAsia="Times New Roman" w:hAnsi="Times New Roman" w:cs="Times New Roman"/>
                <w:sz w:val="26"/>
                <w:szCs w:val="26"/>
                <w:lang w:val="lv-LV"/>
              </w:rPr>
              <w:t>formatīvajā</w:t>
            </w:r>
            <w:proofErr w:type="spellEnd"/>
            <w:r w:rsidRPr="00F4306E">
              <w:rPr>
                <w:rFonts w:ascii="Times New Roman" w:eastAsia="Times New Roman" w:hAnsi="Times New Roman" w:cs="Times New Roman"/>
                <w:sz w:val="26"/>
                <w:szCs w:val="26"/>
                <w:lang w:val="lv-LV"/>
              </w:rPr>
              <w:t xml:space="preserve"> un </w:t>
            </w:r>
            <w:proofErr w:type="spellStart"/>
            <w:r w:rsidRPr="00F4306E">
              <w:rPr>
                <w:rFonts w:ascii="Times New Roman" w:eastAsia="Times New Roman" w:hAnsi="Times New Roman" w:cs="Times New Roman"/>
                <w:sz w:val="26"/>
                <w:szCs w:val="26"/>
                <w:lang w:val="lv-LV"/>
              </w:rPr>
              <w:t>summatīvajā</w:t>
            </w:r>
            <w:proofErr w:type="spellEnd"/>
            <w:r w:rsidRPr="00F4306E">
              <w:rPr>
                <w:rFonts w:ascii="Times New Roman" w:eastAsia="Times New Roman" w:hAnsi="Times New Roman" w:cs="Times New Roman"/>
                <w:sz w:val="26"/>
                <w:szCs w:val="26"/>
                <w:lang w:val="lv-LV"/>
              </w:rPr>
              <w:t xml:space="preserve"> vērtēšanā</w:t>
            </w:r>
          </w:p>
        </w:tc>
        <w:tc>
          <w:tcPr>
            <w:tcW w:w="3177" w:type="dxa"/>
          </w:tcPr>
          <w:p w:rsidR="00B87E93" w:rsidRPr="00F4306E" w:rsidRDefault="00B87E93" w:rsidP="00ED3BFA">
            <w:pPr>
              <w:jc w:val="both"/>
              <w:rPr>
                <w:rFonts w:ascii="Times New Roman" w:eastAsia="Times New Roman" w:hAnsi="Times New Roman" w:cs="Times New Roman"/>
                <w:sz w:val="26"/>
                <w:szCs w:val="26"/>
                <w:lang w:val="lv-LV"/>
              </w:rPr>
            </w:pPr>
            <w:r w:rsidRPr="00F4306E">
              <w:rPr>
                <w:rFonts w:ascii="Times New Roman" w:eastAsia="Times New Roman" w:hAnsi="Times New Roman" w:cs="Times New Roman"/>
                <w:sz w:val="26"/>
                <w:szCs w:val="26"/>
                <w:lang w:val="lv-LV"/>
              </w:rPr>
              <w:t xml:space="preserve">Pedagogi savstarpēji sadarbojoties realizējuši </w:t>
            </w:r>
            <w:proofErr w:type="spellStart"/>
            <w:r w:rsidRPr="00F4306E">
              <w:rPr>
                <w:rFonts w:ascii="Times New Roman" w:eastAsia="Times New Roman" w:hAnsi="Times New Roman" w:cs="Times New Roman"/>
                <w:sz w:val="26"/>
                <w:szCs w:val="26"/>
                <w:lang w:val="lv-LV"/>
              </w:rPr>
              <w:t>starppriekšmetu</w:t>
            </w:r>
            <w:proofErr w:type="spellEnd"/>
            <w:r w:rsidRPr="00F4306E">
              <w:rPr>
                <w:rFonts w:ascii="Times New Roman" w:eastAsia="Times New Roman" w:hAnsi="Times New Roman" w:cs="Times New Roman"/>
                <w:sz w:val="26"/>
                <w:szCs w:val="26"/>
                <w:lang w:val="lv-LV"/>
              </w:rPr>
              <w:t xml:space="preserve"> projektus un pārbaudes darbus.</w:t>
            </w:r>
          </w:p>
          <w:p w:rsidR="00B87E93" w:rsidRPr="00F4306E" w:rsidRDefault="00B87E93" w:rsidP="00ED3BFA">
            <w:pPr>
              <w:jc w:val="both"/>
              <w:rPr>
                <w:rFonts w:ascii="Times New Roman" w:eastAsia="Times New Roman" w:hAnsi="Times New Roman" w:cs="Times New Roman"/>
                <w:sz w:val="26"/>
                <w:szCs w:val="26"/>
                <w:lang w:val="lv-LV"/>
              </w:rPr>
            </w:pPr>
            <w:r w:rsidRPr="00F4306E">
              <w:rPr>
                <w:rFonts w:ascii="Times New Roman" w:eastAsia="Times New Roman" w:hAnsi="Times New Roman" w:cs="Times New Roman"/>
                <w:sz w:val="26"/>
                <w:szCs w:val="26"/>
                <w:lang w:val="lv-LV"/>
              </w:rPr>
              <w:t>Pedagogi un izglītojamie jēgpilni izmanto IT tehnoloģijas.</w:t>
            </w:r>
          </w:p>
        </w:tc>
      </w:tr>
      <w:tr w:rsidR="00B87E93" w:rsidRPr="00572CBE" w:rsidTr="00ED3BFA">
        <w:tc>
          <w:tcPr>
            <w:tcW w:w="3176" w:type="dxa"/>
          </w:tcPr>
          <w:p w:rsidR="00B87E93" w:rsidRPr="00F4306E" w:rsidRDefault="00B87E93" w:rsidP="00ED3BFA">
            <w:pPr>
              <w:jc w:val="both"/>
              <w:rPr>
                <w:rFonts w:ascii="Times New Roman" w:eastAsia="Times New Roman" w:hAnsi="Times New Roman" w:cs="Times New Roman"/>
                <w:sz w:val="26"/>
                <w:szCs w:val="26"/>
                <w:lang w:val="lv-LV"/>
              </w:rPr>
            </w:pPr>
            <w:r w:rsidRPr="00F4306E">
              <w:rPr>
                <w:rFonts w:ascii="Times New Roman" w:hAnsi="Times New Roman" w:cs="Times New Roman"/>
                <w:color w:val="000000" w:themeColor="text1"/>
                <w:sz w:val="26"/>
                <w:szCs w:val="26"/>
                <w:lang w:val="lv-LV"/>
              </w:rPr>
              <w:t>Atbalsts izglītojamiem karjeras izglītībā</w:t>
            </w:r>
          </w:p>
        </w:tc>
        <w:tc>
          <w:tcPr>
            <w:tcW w:w="3177" w:type="dxa"/>
          </w:tcPr>
          <w:p w:rsidR="00B87E93" w:rsidRPr="00F4306E" w:rsidRDefault="00B87E93" w:rsidP="00ED3BFA">
            <w:pPr>
              <w:pBdr>
                <w:top w:val="nil"/>
                <w:left w:val="nil"/>
                <w:bottom w:val="nil"/>
                <w:right w:val="nil"/>
                <w:between w:val="nil"/>
              </w:pBdr>
              <w:rPr>
                <w:rFonts w:ascii="Times New Roman" w:eastAsia="Times New Roman" w:hAnsi="Times New Roman" w:cs="Times New Roman"/>
                <w:sz w:val="26"/>
                <w:szCs w:val="26"/>
                <w:lang w:val="lv-LV"/>
              </w:rPr>
            </w:pPr>
            <w:r w:rsidRPr="00F4306E">
              <w:rPr>
                <w:rFonts w:ascii="Times New Roman" w:eastAsia="Times New Roman" w:hAnsi="Times New Roman" w:cs="Times New Roman"/>
                <w:sz w:val="26"/>
                <w:szCs w:val="26"/>
                <w:lang w:val="lv-LV"/>
              </w:rPr>
              <w:t xml:space="preserve">Pedagogi nodrošina karjeras jautājumu </w:t>
            </w:r>
            <w:r w:rsidRPr="00F4306E">
              <w:rPr>
                <w:rFonts w:ascii="Times New Roman" w:eastAsia="Times New Roman" w:hAnsi="Times New Roman" w:cs="Times New Roman"/>
                <w:sz w:val="26"/>
                <w:szCs w:val="26"/>
                <w:lang w:val="lv-LV"/>
              </w:rPr>
              <w:lastRenderedPageBreak/>
              <w:t>integrēšanu mācību saturā</w:t>
            </w:r>
          </w:p>
        </w:tc>
        <w:tc>
          <w:tcPr>
            <w:tcW w:w="3177" w:type="dxa"/>
          </w:tcPr>
          <w:p w:rsidR="00B87E93" w:rsidRPr="00F4306E" w:rsidRDefault="00B87E93" w:rsidP="00ED3BFA">
            <w:pPr>
              <w:jc w:val="both"/>
              <w:rPr>
                <w:rFonts w:ascii="Times New Roman" w:eastAsia="Times New Roman" w:hAnsi="Times New Roman" w:cs="Times New Roman"/>
                <w:sz w:val="26"/>
                <w:szCs w:val="26"/>
                <w:lang w:val="lv-LV"/>
              </w:rPr>
            </w:pPr>
            <w:r w:rsidRPr="00F4306E">
              <w:rPr>
                <w:rFonts w:ascii="Times New Roman" w:eastAsia="Times New Roman" w:hAnsi="Times New Roman" w:cs="Times New Roman"/>
                <w:sz w:val="26"/>
                <w:szCs w:val="26"/>
                <w:lang w:val="lv-LV"/>
              </w:rPr>
              <w:lastRenderedPageBreak/>
              <w:t xml:space="preserve">Pedagogi sadarbojoties ar karjeras konsultantu un  savstarpēji </w:t>
            </w:r>
            <w:r w:rsidRPr="00F4306E">
              <w:rPr>
                <w:rFonts w:ascii="Times New Roman" w:eastAsia="Times New Roman" w:hAnsi="Times New Roman" w:cs="Times New Roman"/>
                <w:sz w:val="26"/>
                <w:szCs w:val="26"/>
                <w:lang w:val="lv-LV"/>
              </w:rPr>
              <w:lastRenderedPageBreak/>
              <w:t xml:space="preserve">sadarbojoties sniedz mācību saturā integrētu konsultatīvo atbalstu </w:t>
            </w:r>
          </w:p>
        </w:tc>
      </w:tr>
      <w:tr w:rsidR="00B87E93" w:rsidRPr="00572CBE" w:rsidTr="00ED3BFA">
        <w:tc>
          <w:tcPr>
            <w:tcW w:w="3176" w:type="dxa"/>
          </w:tcPr>
          <w:p w:rsidR="00B87E93" w:rsidRPr="00F4306E" w:rsidRDefault="00B87E93" w:rsidP="00ED3BFA">
            <w:pPr>
              <w:jc w:val="both"/>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lastRenderedPageBreak/>
              <w:t xml:space="preserve">Administratīvā efektivitāte </w:t>
            </w:r>
          </w:p>
        </w:tc>
        <w:tc>
          <w:tcPr>
            <w:tcW w:w="3177" w:type="dxa"/>
          </w:tcPr>
          <w:p w:rsidR="00B87E93" w:rsidRPr="00F4306E" w:rsidRDefault="00B87E93" w:rsidP="00ED3BFA">
            <w:pPr>
              <w:pBdr>
                <w:top w:val="nil"/>
                <w:left w:val="nil"/>
                <w:bottom w:val="nil"/>
                <w:right w:val="nil"/>
                <w:between w:val="nil"/>
              </w:pBdr>
              <w:rPr>
                <w:rFonts w:ascii="Times New Roman" w:eastAsia="Times New Roman" w:hAnsi="Times New Roman" w:cs="Times New Roman"/>
                <w:sz w:val="26"/>
                <w:szCs w:val="26"/>
                <w:lang w:val="lv-LV"/>
              </w:rPr>
            </w:pPr>
            <w:r>
              <w:rPr>
                <w:rFonts w:ascii="Times New Roman" w:hAnsi="Times New Roman" w:cs="Times New Roman"/>
                <w:color w:val="000000" w:themeColor="text1"/>
                <w:sz w:val="26"/>
                <w:szCs w:val="26"/>
                <w:lang w:val="lv-LV"/>
              </w:rPr>
              <w:t xml:space="preserve">Skolas </w:t>
            </w:r>
            <w:r w:rsidRPr="007A19D2">
              <w:rPr>
                <w:rFonts w:ascii="Times New Roman" w:hAnsi="Times New Roman" w:cs="Times New Roman"/>
                <w:sz w:val="26"/>
                <w:szCs w:val="26"/>
                <w:lang w:val="lv-LV"/>
              </w:rPr>
              <w:t xml:space="preserve">darba </w:t>
            </w:r>
            <w:proofErr w:type="spellStart"/>
            <w:r w:rsidRPr="007A19D2">
              <w:rPr>
                <w:rFonts w:ascii="Times New Roman" w:hAnsi="Times New Roman" w:cs="Times New Roman"/>
                <w:sz w:val="26"/>
                <w:szCs w:val="26"/>
                <w:lang w:val="lv-LV"/>
              </w:rPr>
              <w:t>pašvērtēšanas</w:t>
            </w:r>
            <w:proofErr w:type="spellEnd"/>
            <w:r w:rsidRPr="007A19D2">
              <w:rPr>
                <w:rFonts w:ascii="Times New Roman" w:hAnsi="Times New Roman" w:cs="Times New Roman"/>
                <w:sz w:val="26"/>
                <w:szCs w:val="26"/>
                <w:lang w:val="lv-LV"/>
              </w:rPr>
              <w:t xml:space="preserve"> pilnveide un skolas attīstības plāna izveide, ievērojot nozares politikas prioritātes</w:t>
            </w:r>
          </w:p>
        </w:tc>
        <w:tc>
          <w:tcPr>
            <w:tcW w:w="3177" w:type="dxa"/>
          </w:tcPr>
          <w:p w:rsidR="00B87E93" w:rsidRPr="00F4306E" w:rsidRDefault="00B87E93" w:rsidP="00ED3BFA">
            <w:pPr>
              <w:jc w:val="both"/>
              <w:rPr>
                <w:rFonts w:ascii="Times New Roman" w:eastAsia="Times New Roman" w:hAnsi="Times New Roman" w:cs="Times New Roman"/>
                <w:sz w:val="26"/>
                <w:szCs w:val="26"/>
                <w:lang w:val="lv-LV"/>
              </w:rPr>
            </w:pPr>
            <w:r w:rsidRPr="007A19D2">
              <w:rPr>
                <w:rFonts w:ascii="Times New Roman" w:eastAsia="Times New Roman" w:hAnsi="Times New Roman" w:cs="Times New Roman"/>
                <w:sz w:val="26"/>
                <w:szCs w:val="26"/>
                <w:lang w:val="lv-LV"/>
              </w:rPr>
              <w:t xml:space="preserve">Vadības komanda kopā ar pedagogiem  aktualizē skolas darba </w:t>
            </w:r>
            <w:proofErr w:type="spellStart"/>
            <w:r w:rsidRPr="007A19D2">
              <w:rPr>
                <w:rFonts w:ascii="Times New Roman" w:eastAsia="Times New Roman" w:hAnsi="Times New Roman" w:cs="Times New Roman"/>
                <w:sz w:val="26"/>
                <w:szCs w:val="26"/>
                <w:lang w:val="lv-LV"/>
              </w:rPr>
              <w:t>pašvērtēšanas</w:t>
            </w:r>
            <w:proofErr w:type="spellEnd"/>
            <w:r w:rsidRPr="007A19D2">
              <w:rPr>
                <w:rFonts w:ascii="Times New Roman" w:eastAsia="Times New Roman" w:hAnsi="Times New Roman" w:cs="Times New Roman"/>
                <w:sz w:val="26"/>
                <w:szCs w:val="26"/>
                <w:lang w:val="lv-LV"/>
              </w:rPr>
              <w:t xml:space="preserve"> kritērijus, izveido attīstības plānu, </w:t>
            </w:r>
            <w:r w:rsidRPr="007A19D2">
              <w:rPr>
                <w:rFonts w:ascii="Times New Roman" w:hAnsi="Times New Roman" w:cs="Times New Roman"/>
                <w:sz w:val="26"/>
                <w:szCs w:val="26"/>
                <w:lang w:val="lv-LV"/>
              </w:rPr>
              <w:t>ievērojot nozares politikas prioritātes</w:t>
            </w:r>
          </w:p>
        </w:tc>
      </w:tr>
    </w:tbl>
    <w:p w:rsidR="00B87E93" w:rsidRPr="00F4306E" w:rsidRDefault="00B87E93" w:rsidP="00B87E93">
      <w:pPr>
        <w:spacing w:after="0" w:line="240" w:lineRule="auto"/>
        <w:jc w:val="both"/>
        <w:rPr>
          <w:rFonts w:ascii="Times New Roman" w:eastAsia="Times New Roman" w:hAnsi="Times New Roman" w:cs="Times New Roman"/>
          <w:color w:val="000000" w:themeColor="text1"/>
          <w:sz w:val="26"/>
          <w:szCs w:val="26"/>
          <w:lang w:val="lv-LV"/>
        </w:rPr>
      </w:pPr>
    </w:p>
    <w:p w:rsidR="00B87E93" w:rsidRPr="00F4306E" w:rsidRDefault="00B87E93" w:rsidP="00B87E93">
      <w:pPr>
        <w:pStyle w:val="ListParagraph"/>
        <w:numPr>
          <w:ilvl w:val="0"/>
          <w:numId w:val="1"/>
        </w:numPr>
        <w:spacing w:after="0" w:line="240" w:lineRule="auto"/>
        <w:jc w:val="both"/>
        <w:rPr>
          <w:rFonts w:ascii="Times New Roman" w:hAnsi="Times New Roman" w:cs="Times New Roman"/>
          <w:b/>
          <w:bCs/>
          <w:color w:val="000000" w:themeColor="text1"/>
          <w:sz w:val="26"/>
          <w:szCs w:val="26"/>
          <w:lang w:val="lv-LV"/>
        </w:rPr>
      </w:pPr>
      <w:r w:rsidRPr="00F4306E">
        <w:rPr>
          <w:rFonts w:ascii="Times New Roman" w:hAnsi="Times New Roman" w:cs="Times New Roman"/>
          <w:b/>
          <w:bCs/>
          <w:color w:val="000000" w:themeColor="text1"/>
          <w:sz w:val="26"/>
          <w:szCs w:val="26"/>
          <w:lang w:val="lv-LV"/>
        </w:rPr>
        <w:t xml:space="preserve">Izglītības iestādes darbības pamatmērķi </w:t>
      </w:r>
    </w:p>
    <w:p w:rsidR="00B87E93" w:rsidRPr="00F4306E" w:rsidRDefault="00B87E93" w:rsidP="00B87E93">
      <w:pPr>
        <w:spacing w:after="0" w:line="240" w:lineRule="auto"/>
        <w:ind w:left="360"/>
        <w:jc w:val="both"/>
        <w:rPr>
          <w:rFonts w:ascii="Times New Roman" w:hAnsi="Times New Roman" w:cs="Times New Roman"/>
          <w:b/>
          <w:bCs/>
          <w:color w:val="000000" w:themeColor="text1"/>
          <w:sz w:val="26"/>
          <w:szCs w:val="26"/>
          <w:lang w:val="lv-LV"/>
        </w:rPr>
      </w:pPr>
    </w:p>
    <w:p w:rsidR="00B87E93" w:rsidRPr="00F4306E" w:rsidRDefault="00B87E93" w:rsidP="00B87E93">
      <w:pPr>
        <w:pStyle w:val="ListParagraph"/>
        <w:numPr>
          <w:ilvl w:val="1"/>
          <w:numId w:val="1"/>
        </w:numPr>
        <w:spacing w:after="0" w:line="240" w:lineRule="auto"/>
        <w:ind w:left="425"/>
        <w:jc w:val="both"/>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 xml:space="preserve"> Izglītības iestādes misija – </w:t>
      </w:r>
      <w:r w:rsidRPr="00F4306E">
        <w:rPr>
          <w:rFonts w:ascii="Times New Roman" w:eastAsia="Times New Roman" w:hAnsi="Times New Roman" w:cs="Times New Roman"/>
          <w:color w:val="000000" w:themeColor="text1"/>
          <w:sz w:val="26"/>
          <w:szCs w:val="26"/>
          <w:lang w:val="lv-LV"/>
        </w:rPr>
        <w:t>radoša, tradīcijām bagāta un inovācijām  atvērta skola, kur mācību process centrēts uz mācīšanos, balstoties uz katra skolēna individuālajām spējām un vajadzībām tehnoloģiski attīstītā, materiāli nodrošinātā un estētiski sakārtotā mācību vidē.</w:t>
      </w:r>
    </w:p>
    <w:p w:rsidR="00B87E93" w:rsidRPr="00F4306E" w:rsidRDefault="00B87E93" w:rsidP="00B87E93">
      <w:pPr>
        <w:pStyle w:val="ListParagraph"/>
        <w:numPr>
          <w:ilvl w:val="1"/>
          <w:numId w:val="1"/>
        </w:numPr>
        <w:spacing w:before="100" w:beforeAutospacing="1" w:after="0" w:line="240" w:lineRule="auto"/>
        <w:ind w:left="425"/>
        <w:jc w:val="both"/>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 xml:space="preserve"> Izglītības iestādes vīzija par izglītojamo –</w:t>
      </w:r>
      <w:r w:rsidRPr="00F4306E">
        <w:rPr>
          <w:rFonts w:ascii="Times New Roman" w:eastAsia="Times New Roman" w:hAnsi="Times New Roman" w:cs="Times New Roman"/>
          <w:color w:val="000000" w:themeColor="text1"/>
          <w:sz w:val="26"/>
          <w:szCs w:val="26"/>
          <w:lang w:val="lv-LV"/>
        </w:rPr>
        <w:t xml:space="preserve"> radošs, atbildīgs, atvērts visam jaunajam, pozitīvs, mērķtiecīgs izglītojamais,  sociāli aktīvs pilsonis, kurš veiksmīgi iekļaujas mūsdienu mainīgajā sabiedrībā.</w:t>
      </w:r>
    </w:p>
    <w:p w:rsidR="00B87E93" w:rsidRPr="00276F3E" w:rsidRDefault="00B87E93" w:rsidP="00B87E93">
      <w:pPr>
        <w:pStyle w:val="ListParagraph"/>
        <w:numPr>
          <w:ilvl w:val="1"/>
          <w:numId w:val="1"/>
        </w:numPr>
        <w:spacing w:before="100" w:beforeAutospacing="1" w:after="0" w:line="240" w:lineRule="auto"/>
        <w:ind w:left="425"/>
        <w:jc w:val="both"/>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 xml:space="preserve"> Izglītības iestādes vērtības </w:t>
      </w:r>
      <w:proofErr w:type="spellStart"/>
      <w:r w:rsidRPr="00F4306E">
        <w:rPr>
          <w:rFonts w:ascii="Times New Roman" w:hAnsi="Times New Roman" w:cs="Times New Roman"/>
          <w:color w:val="000000" w:themeColor="text1"/>
          <w:sz w:val="26"/>
          <w:szCs w:val="26"/>
          <w:lang w:val="lv-LV"/>
        </w:rPr>
        <w:t>cilvēkcentrētā</w:t>
      </w:r>
      <w:proofErr w:type="spellEnd"/>
      <w:r w:rsidRPr="00F4306E">
        <w:rPr>
          <w:rFonts w:ascii="Times New Roman" w:hAnsi="Times New Roman" w:cs="Times New Roman"/>
          <w:color w:val="000000" w:themeColor="text1"/>
          <w:sz w:val="26"/>
          <w:szCs w:val="26"/>
          <w:lang w:val="lv-LV"/>
        </w:rPr>
        <w:t xml:space="preserve"> veidā – cienām katru izglītojamo, viņa tiesības attīstīties, realizēt savu potenciālu, apmierināt savas vajadzības un sekot interesēm, attīstīt tādas īpašības kā zinātkāre, rūpes, līdzjūtība, labas attiecības un atbildības izjūta.</w:t>
      </w:r>
    </w:p>
    <w:p w:rsidR="00B87E93" w:rsidRPr="00F4306E" w:rsidRDefault="00B87E93" w:rsidP="00B87E93">
      <w:pPr>
        <w:pStyle w:val="ListParagraph"/>
        <w:numPr>
          <w:ilvl w:val="1"/>
          <w:numId w:val="1"/>
        </w:numPr>
        <w:spacing w:before="100" w:beforeAutospacing="1" w:after="0" w:line="240" w:lineRule="auto"/>
        <w:ind w:left="425"/>
        <w:jc w:val="both"/>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 xml:space="preserve"> 2020./2021. mācību gada darba prioritātes un sasniegtie rezultāti – attīstīt brīvu un atbildīgu personību ar tādām īpašībām kā atbildība, mērķtiecība, cieņa.</w:t>
      </w:r>
    </w:p>
    <w:p w:rsidR="00B87E93" w:rsidRPr="00F4306E" w:rsidRDefault="00B87E93" w:rsidP="00B87E93">
      <w:pPr>
        <w:spacing w:before="100" w:beforeAutospacing="1" w:after="0" w:line="240" w:lineRule="auto"/>
        <w:ind w:left="65"/>
        <w:jc w:val="both"/>
        <w:rPr>
          <w:rFonts w:ascii="Times New Roman" w:eastAsia="Times New Roman" w:hAnsi="Times New Roman" w:cs="Times New Roman"/>
          <w:i/>
          <w:color w:val="000000" w:themeColor="text1"/>
          <w:sz w:val="26"/>
          <w:szCs w:val="26"/>
          <w:lang w:val="lv-LV"/>
        </w:rPr>
      </w:pPr>
      <w:r w:rsidRPr="00F4306E">
        <w:rPr>
          <w:rFonts w:ascii="Times New Roman" w:hAnsi="Times New Roman" w:cs="Times New Roman"/>
          <w:color w:val="000000" w:themeColor="text1"/>
          <w:sz w:val="26"/>
          <w:szCs w:val="26"/>
          <w:lang w:val="lv-LV"/>
        </w:rPr>
        <w:t xml:space="preserve"> </w:t>
      </w:r>
      <w:r w:rsidRPr="00276F3E">
        <w:rPr>
          <w:rFonts w:ascii="Times New Roman" w:eastAsia="Times New Roman" w:hAnsi="Times New Roman" w:cs="Times New Roman"/>
          <w:b/>
          <w:bCs/>
          <w:i/>
          <w:color w:val="000000" w:themeColor="text1"/>
          <w:sz w:val="26"/>
          <w:szCs w:val="26"/>
          <w:lang w:val="lv-LV"/>
        </w:rPr>
        <w:t>Prioritāte: Jauno standartu ieviešana 1., 4., 7. klasēs</w:t>
      </w:r>
      <w:r w:rsidRPr="00F4306E">
        <w:rPr>
          <w:rFonts w:ascii="Times New Roman" w:eastAsia="Times New Roman" w:hAnsi="Times New Roman" w:cs="Times New Roman"/>
          <w:i/>
          <w:color w:val="000000" w:themeColor="text1"/>
          <w:sz w:val="26"/>
          <w:szCs w:val="26"/>
          <w:lang w:val="lv-LV"/>
        </w:rPr>
        <w:t>.</w:t>
      </w:r>
    </w:p>
    <w:p w:rsidR="00B87E93" w:rsidRPr="00F4306E" w:rsidRDefault="00B87E93" w:rsidP="00B87E93">
      <w:pPr>
        <w:spacing w:after="0" w:line="240" w:lineRule="auto"/>
        <w:jc w:val="both"/>
        <w:rPr>
          <w:rFonts w:ascii="Times New Roman" w:eastAsia="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Mērķis: Nodrošināt kvalitatīvu izglītību kompetenču pieejas balstītā izglītības saturā.</w:t>
      </w:r>
    </w:p>
    <w:p w:rsidR="00B87E93" w:rsidRPr="00F4306E" w:rsidRDefault="00B87E93" w:rsidP="00B87E93">
      <w:pPr>
        <w:spacing w:after="0" w:line="240" w:lineRule="auto"/>
        <w:jc w:val="both"/>
        <w:rPr>
          <w:rFonts w:ascii="Times New Roman" w:eastAsia="Times New Roman" w:hAnsi="Times New Roman" w:cs="Times New Roman"/>
          <w:bCs/>
          <w:color w:val="000000" w:themeColor="text1"/>
          <w:sz w:val="26"/>
          <w:szCs w:val="26"/>
          <w:lang w:val="lv-LV"/>
        </w:rPr>
      </w:pPr>
      <w:r w:rsidRPr="00F4306E">
        <w:rPr>
          <w:rFonts w:ascii="Times New Roman" w:eastAsia="Times New Roman" w:hAnsi="Times New Roman" w:cs="Times New Roman"/>
          <w:color w:val="000000" w:themeColor="text1"/>
          <w:sz w:val="26"/>
          <w:szCs w:val="26"/>
          <w:lang w:val="lv-LV"/>
        </w:rPr>
        <w:t>2020./2021. mācību gadā 1., 4., 7.klasēs mācību programmas tika apgūtas pēc 2018. gada 27. novembra Ministru kabineta noteikumiem Nr. 747 “Noteikumi par valsts pamatizglītības</w:t>
      </w:r>
      <w:r w:rsidRPr="00F4306E">
        <w:rPr>
          <w:rFonts w:ascii="Times New Roman" w:eastAsia="Times New Roman" w:hAnsi="Times New Roman" w:cs="Times New Roman"/>
          <w:bCs/>
          <w:color w:val="000000" w:themeColor="text1"/>
          <w:sz w:val="26"/>
          <w:szCs w:val="26"/>
          <w:lang w:val="lv-LV"/>
        </w:rPr>
        <w:t xml:space="preserve"> standartu un pamatizglītības programmu  paraugiem”. </w:t>
      </w:r>
    </w:p>
    <w:p w:rsidR="00B87E93" w:rsidRPr="00F4306E" w:rsidRDefault="00B87E93" w:rsidP="00B87E93">
      <w:pPr>
        <w:spacing w:after="0" w:line="240" w:lineRule="auto"/>
        <w:jc w:val="both"/>
        <w:rPr>
          <w:rFonts w:ascii="Times New Roman" w:eastAsia="Times New Roman" w:hAnsi="Times New Roman" w:cs="Times New Roman"/>
          <w:bCs/>
          <w:color w:val="000000" w:themeColor="text1"/>
          <w:sz w:val="26"/>
          <w:szCs w:val="26"/>
          <w:lang w:val="lv-LV"/>
        </w:rPr>
      </w:pPr>
      <w:r w:rsidRPr="00F4306E">
        <w:rPr>
          <w:rFonts w:ascii="Times New Roman" w:eastAsia="Times New Roman" w:hAnsi="Times New Roman" w:cs="Times New Roman"/>
          <w:bCs/>
          <w:color w:val="000000" w:themeColor="text1"/>
          <w:sz w:val="26"/>
          <w:szCs w:val="26"/>
          <w:lang w:val="lv-LV"/>
        </w:rPr>
        <w:t xml:space="preserve">Lai nodrošinātu kvalitatīvu izglītību kompetenču pieejas balstītā izglītības saturā, visi pedagogi  pārzina “Skola 2030” izveidotos un publicētos materiālus. Kvalitatīvam mācību procesam  nepieciešami mācību materiāli, kur jau esošie metodisko jomu ietvaros tika pārskatīti un pielāgoti jaunajām prasībām. </w:t>
      </w:r>
    </w:p>
    <w:p w:rsidR="00B87E93" w:rsidRDefault="00B87E93" w:rsidP="00B87E93">
      <w:pPr>
        <w:spacing w:after="0"/>
        <w:jc w:val="both"/>
        <w:rPr>
          <w:rFonts w:ascii="Times New Roman" w:eastAsia="Times New Roman" w:hAnsi="Times New Roman" w:cs="Times New Roman"/>
          <w:i/>
          <w:iCs/>
          <w:color w:val="000000" w:themeColor="text1"/>
          <w:sz w:val="26"/>
          <w:szCs w:val="26"/>
          <w:lang w:val="lv-LV"/>
        </w:rPr>
      </w:pPr>
    </w:p>
    <w:p w:rsidR="00B87E93" w:rsidRPr="00276F3E" w:rsidRDefault="00B87E93" w:rsidP="00B87E93">
      <w:pPr>
        <w:spacing w:after="0"/>
        <w:jc w:val="both"/>
        <w:rPr>
          <w:rFonts w:ascii="Times New Roman" w:eastAsia="Times New Roman" w:hAnsi="Times New Roman" w:cs="Times New Roman"/>
          <w:b/>
          <w:bCs/>
          <w:i/>
          <w:iCs/>
          <w:color w:val="000000" w:themeColor="text1"/>
          <w:sz w:val="26"/>
          <w:szCs w:val="26"/>
          <w:lang w:val="lv-LV"/>
        </w:rPr>
      </w:pPr>
      <w:r w:rsidRPr="00276F3E">
        <w:rPr>
          <w:rFonts w:ascii="Times New Roman" w:eastAsia="Times New Roman" w:hAnsi="Times New Roman" w:cs="Times New Roman"/>
          <w:b/>
          <w:bCs/>
          <w:i/>
          <w:iCs/>
          <w:color w:val="000000" w:themeColor="text1"/>
          <w:sz w:val="26"/>
          <w:szCs w:val="26"/>
          <w:lang w:val="lv-LV"/>
        </w:rPr>
        <w:t>Prioritāte: Attālinātā mācīšanās un mācīšana</w:t>
      </w:r>
    </w:p>
    <w:p w:rsidR="00B87E93" w:rsidRPr="00276F3E" w:rsidRDefault="00B87E93" w:rsidP="00B87E93">
      <w:pPr>
        <w:spacing w:after="0" w:line="240" w:lineRule="auto"/>
        <w:jc w:val="both"/>
        <w:rPr>
          <w:rFonts w:ascii="Times New Roman" w:eastAsia="Times New Roman" w:hAnsi="Times New Roman" w:cs="Times New Roman"/>
          <w:i/>
          <w:iCs/>
          <w:color w:val="000000" w:themeColor="text1"/>
          <w:sz w:val="26"/>
          <w:szCs w:val="26"/>
          <w:lang w:val="lv-LV"/>
        </w:rPr>
      </w:pPr>
      <w:r w:rsidRPr="00F4306E">
        <w:rPr>
          <w:rFonts w:ascii="Times New Roman" w:hAnsi="Times New Roman" w:cs="Times New Roman"/>
          <w:color w:val="000000" w:themeColor="text1"/>
          <w:sz w:val="26"/>
          <w:szCs w:val="26"/>
          <w:lang w:val="lv-LV"/>
        </w:rPr>
        <w:t>Mērķis: Attīstīt izglītojamo prasmes kompetencēs balstītai izglītībai.</w:t>
      </w:r>
    </w:p>
    <w:p w:rsidR="00B87E93" w:rsidRDefault="00B87E93" w:rsidP="00B87E93">
      <w:pPr>
        <w:spacing w:after="0" w:line="240" w:lineRule="auto"/>
        <w:jc w:val="both"/>
        <w:rPr>
          <w:rFonts w:ascii="Times New Roman" w:eastAsia="Times New Roman" w:hAnsi="Times New Roman" w:cs="Times New Roman"/>
          <w:color w:val="000000" w:themeColor="text1"/>
          <w:sz w:val="26"/>
          <w:szCs w:val="26"/>
          <w:lang w:val="lv-LV"/>
        </w:rPr>
      </w:pPr>
      <w:r w:rsidRPr="00F4306E">
        <w:rPr>
          <w:rFonts w:ascii="Times New Roman" w:eastAsia="Times New Roman" w:hAnsi="Times New Roman" w:cs="Times New Roman"/>
          <w:color w:val="000000" w:themeColor="text1"/>
          <w:sz w:val="26"/>
          <w:szCs w:val="26"/>
          <w:lang w:val="lv-LV"/>
        </w:rPr>
        <w:t>2020./2021. mācību gada 1. pusgadā attālinātais mācību process tika nodrošināts 7.</w:t>
      </w:r>
      <w:r w:rsidRPr="00F4306E">
        <w:rPr>
          <w:rFonts w:ascii="Times New Roman" w:hAnsi="Times New Roman" w:cs="Times New Roman"/>
          <w:color w:val="000000" w:themeColor="text1"/>
          <w:sz w:val="26"/>
          <w:szCs w:val="26"/>
          <w:lang w:val="lv-LV"/>
        </w:rPr>
        <w:t>–</w:t>
      </w:r>
      <w:r w:rsidRPr="00F4306E">
        <w:rPr>
          <w:rFonts w:ascii="Times New Roman" w:eastAsia="Times New Roman" w:hAnsi="Times New Roman" w:cs="Times New Roman"/>
          <w:color w:val="000000" w:themeColor="text1"/>
          <w:sz w:val="26"/>
          <w:szCs w:val="26"/>
          <w:lang w:val="lv-LV"/>
        </w:rPr>
        <w:t xml:space="preserve">12.klasēs katrā otrajā nedēļā, 2. pusgadā visiem izglītojamiem. Attālinātā mācību procesa laikā pedagogi publicēja nākamās nedēļas plānu un mācību materiālus e-klases izglītojamo dienasgrāmatās, kas deva iespēju izglītojamiem un viņu vecākiem plānot un organizēt darba nedēļu. Analizējot informāciju, </w:t>
      </w:r>
      <w:r w:rsidRPr="00F4306E">
        <w:rPr>
          <w:rFonts w:ascii="Times New Roman" w:eastAsia="Times New Roman" w:hAnsi="Times New Roman" w:cs="Times New Roman"/>
          <w:color w:val="000000" w:themeColor="text1"/>
          <w:sz w:val="26"/>
          <w:szCs w:val="26"/>
          <w:lang w:val="lv-LV"/>
        </w:rPr>
        <w:lastRenderedPageBreak/>
        <w:t xml:space="preserve">pedagogi veidoja </w:t>
      </w:r>
      <w:proofErr w:type="spellStart"/>
      <w:r w:rsidRPr="00F4306E">
        <w:rPr>
          <w:rFonts w:ascii="Times New Roman" w:eastAsia="Times New Roman" w:hAnsi="Times New Roman" w:cs="Times New Roman"/>
          <w:color w:val="000000" w:themeColor="text1"/>
          <w:sz w:val="26"/>
          <w:szCs w:val="26"/>
          <w:lang w:val="lv-LV"/>
        </w:rPr>
        <w:t>starppriekšmetu</w:t>
      </w:r>
      <w:proofErr w:type="spellEnd"/>
      <w:r w:rsidRPr="00F4306E">
        <w:rPr>
          <w:rFonts w:ascii="Times New Roman" w:eastAsia="Times New Roman" w:hAnsi="Times New Roman" w:cs="Times New Roman"/>
          <w:color w:val="000000" w:themeColor="text1"/>
          <w:sz w:val="26"/>
          <w:szCs w:val="26"/>
          <w:lang w:val="lv-LV"/>
        </w:rPr>
        <w:t xml:space="preserve"> sadarbības projektus. Katrā klašu grupā tika realizēti </w:t>
      </w:r>
      <w:proofErr w:type="spellStart"/>
      <w:r w:rsidRPr="00F4306E">
        <w:rPr>
          <w:rFonts w:ascii="Times New Roman" w:eastAsia="Times New Roman" w:hAnsi="Times New Roman" w:cs="Times New Roman"/>
          <w:color w:val="000000" w:themeColor="text1"/>
          <w:sz w:val="26"/>
          <w:szCs w:val="26"/>
          <w:lang w:val="lv-LV"/>
        </w:rPr>
        <w:t>starppriekšmetu</w:t>
      </w:r>
      <w:proofErr w:type="spellEnd"/>
      <w:r w:rsidRPr="00F4306E">
        <w:rPr>
          <w:rFonts w:ascii="Times New Roman" w:eastAsia="Times New Roman" w:hAnsi="Times New Roman" w:cs="Times New Roman"/>
          <w:color w:val="000000" w:themeColor="text1"/>
          <w:sz w:val="26"/>
          <w:szCs w:val="26"/>
          <w:lang w:val="lv-LV"/>
        </w:rPr>
        <w:t xml:space="preserve"> projekti, tie veicināja skolēnu </w:t>
      </w:r>
      <w:proofErr w:type="spellStart"/>
      <w:r w:rsidRPr="00F4306E">
        <w:rPr>
          <w:rFonts w:ascii="Times New Roman" w:eastAsia="Times New Roman" w:hAnsi="Times New Roman" w:cs="Times New Roman"/>
          <w:color w:val="000000" w:themeColor="text1"/>
          <w:sz w:val="26"/>
          <w:szCs w:val="26"/>
          <w:lang w:val="lv-LV"/>
        </w:rPr>
        <w:t>pašvadītu</w:t>
      </w:r>
      <w:proofErr w:type="spellEnd"/>
      <w:r w:rsidRPr="00F4306E">
        <w:rPr>
          <w:rFonts w:ascii="Times New Roman" w:eastAsia="Times New Roman" w:hAnsi="Times New Roman" w:cs="Times New Roman"/>
          <w:color w:val="000000" w:themeColor="text1"/>
          <w:sz w:val="26"/>
          <w:szCs w:val="26"/>
          <w:lang w:val="lv-LV"/>
        </w:rPr>
        <w:t xml:space="preserve"> mācīšanos. Attālinātais mācību process tika pabeigts sekmīgi, par to liecina skolas vidējās atzīmes pieaugums, t.i., 7,32 (iepriekšējā mācību gadā 7,02).  Attālinātā mācību procesā 37% stundu tika vadītas tiešsaistē </w:t>
      </w:r>
      <w:r w:rsidRPr="00F4306E">
        <w:rPr>
          <w:rFonts w:ascii="Times New Roman" w:eastAsia="Times New Roman" w:hAnsi="Times New Roman" w:cs="Times New Roman"/>
          <w:i/>
          <w:iCs/>
          <w:color w:val="000000" w:themeColor="text1"/>
          <w:sz w:val="26"/>
          <w:szCs w:val="26"/>
          <w:lang w:val="lv-LV"/>
        </w:rPr>
        <w:t xml:space="preserve">MS </w:t>
      </w:r>
      <w:proofErr w:type="spellStart"/>
      <w:r w:rsidRPr="00F4306E">
        <w:rPr>
          <w:rFonts w:ascii="Times New Roman" w:eastAsia="Times New Roman" w:hAnsi="Times New Roman" w:cs="Times New Roman"/>
          <w:i/>
          <w:iCs/>
          <w:color w:val="000000" w:themeColor="text1"/>
          <w:sz w:val="26"/>
          <w:szCs w:val="26"/>
          <w:lang w:val="lv-LV"/>
        </w:rPr>
        <w:t>Teams</w:t>
      </w:r>
      <w:proofErr w:type="spellEnd"/>
      <w:r w:rsidRPr="00F4306E">
        <w:rPr>
          <w:rFonts w:ascii="Times New Roman" w:eastAsia="Times New Roman" w:hAnsi="Times New Roman" w:cs="Times New Roman"/>
          <w:color w:val="000000" w:themeColor="text1"/>
          <w:sz w:val="26"/>
          <w:szCs w:val="26"/>
          <w:lang w:val="lv-LV"/>
        </w:rPr>
        <w:t xml:space="preserve">, </w:t>
      </w:r>
      <w:proofErr w:type="spellStart"/>
      <w:r w:rsidRPr="00F4306E">
        <w:rPr>
          <w:rFonts w:ascii="Times New Roman" w:eastAsia="Times New Roman" w:hAnsi="Times New Roman" w:cs="Times New Roman"/>
          <w:i/>
          <w:iCs/>
          <w:color w:val="000000" w:themeColor="text1"/>
          <w:sz w:val="26"/>
          <w:szCs w:val="26"/>
          <w:lang w:val="lv-LV"/>
        </w:rPr>
        <w:t>Zoom</w:t>
      </w:r>
      <w:proofErr w:type="spellEnd"/>
      <w:r w:rsidRPr="00F4306E">
        <w:rPr>
          <w:rFonts w:ascii="Times New Roman" w:eastAsia="Times New Roman" w:hAnsi="Times New Roman" w:cs="Times New Roman"/>
          <w:color w:val="000000" w:themeColor="text1"/>
          <w:sz w:val="26"/>
          <w:szCs w:val="26"/>
          <w:lang w:val="lv-LV"/>
        </w:rPr>
        <w:t>, E-klases video platformā. Attālinātajā mācību procesā tika nodrošināta individuāla pieeja katram izglītojamam, katrs izglītojamais varēja strādāt atbilstoši savam darba tempam, kas prasīja lielus pedagoģiskos resursus un laika patēriņu. Izglītojamajiem ar mācību grūtībām tika piesaistīti skolotāju palīgi, pagarinātās dienas grupas pedagogi, BLC “Ligzda” pedagogi, lai sniegtu psiholoģisko atbalstu un palīdzētu izprast mācību uzdevumus un veikt tos savlaicīgi. Tas bija labs risinājums attālināto mācību procesa laikā, nepazaudējot saikni ar ikvienu izglītojamo, kā arī efektīvi tika izmantoti esošie pedagogu resursi.</w:t>
      </w:r>
    </w:p>
    <w:p w:rsidR="00B87E93" w:rsidRPr="00276F3E" w:rsidRDefault="00B87E93" w:rsidP="00B87E93">
      <w:pPr>
        <w:spacing w:after="0" w:line="240" w:lineRule="auto"/>
        <w:jc w:val="both"/>
        <w:rPr>
          <w:rFonts w:ascii="Times New Roman" w:eastAsia="Times New Roman" w:hAnsi="Times New Roman" w:cs="Times New Roman"/>
          <w:color w:val="000000" w:themeColor="text1"/>
          <w:sz w:val="26"/>
          <w:szCs w:val="26"/>
          <w:lang w:val="lv-LV"/>
        </w:rPr>
      </w:pPr>
    </w:p>
    <w:p w:rsidR="00B87E93" w:rsidRPr="00276F3E" w:rsidRDefault="00B87E93" w:rsidP="00B87E93">
      <w:pPr>
        <w:spacing w:after="0"/>
        <w:jc w:val="both"/>
        <w:rPr>
          <w:rFonts w:ascii="Times New Roman" w:eastAsia="Times New Roman" w:hAnsi="Times New Roman" w:cs="Times New Roman"/>
          <w:b/>
          <w:bCs/>
          <w:i/>
          <w:iCs/>
          <w:color w:val="000000" w:themeColor="text1"/>
          <w:sz w:val="26"/>
          <w:szCs w:val="26"/>
          <w:lang w:val="lv-LV"/>
        </w:rPr>
      </w:pPr>
      <w:r w:rsidRPr="00276F3E">
        <w:rPr>
          <w:rFonts w:ascii="Times New Roman" w:eastAsia="Times New Roman" w:hAnsi="Times New Roman" w:cs="Times New Roman"/>
          <w:b/>
          <w:bCs/>
          <w:i/>
          <w:iCs/>
          <w:color w:val="000000" w:themeColor="text1"/>
          <w:sz w:val="26"/>
          <w:szCs w:val="26"/>
          <w:lang w:val="lv-LV"/>
        </w:rPr>
        <w:t>Prioritāte: Lasītprasmes pilnveidošana atbilstoši izglītojamo izglītības pakāpei un mācību priekšmeta specifikai</w:t>
      </w:r>
    </w:p>
    <w:p w:rsidR="00B87E93" w:rsidRPr="00F4306E" w:rsidRDefault="00B87E93" w:rsidP="00B87E93">
      <w:pPr>
        <w:spacing w:after="0" w:line="240" w:lineRule="auto"/>
        <w:jc w:val="both"/>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Mērķis: Attīstīt izglītojamo lasītprasmi.</w:t>
      </w:r>
    </w:p>
    <w:p w:rsidR="00B87E93" w:rsidRDefault="00B87E93" w:rsidP="00B87E93">
      <w:pPr>
        <w:spacing w:after="0" w:line="240" w:lineRule="auto"/>
        <w:jc w:val="both"/>
        <w:rPr>
          <w:rFonts w:ascii="Times New Roman" w:eastAsia="Times New Roman" w:hAnsi="Times New Roman" w:cs="Times New Roman"/>
          <w:color w:val="000000" w:themeColor="text1"/>
          <w:sz w:val="26"/>
          <w:szCs w:val="26"/>
          <w:lang w:val="lv-LV"/>
        </w:rPr>
      </w:pPr>
      <w:r w:rsidRPr="00F4306E">
        <w:rPr>
          <w:rFonts w:ascii="Times New Roman" w:eastAsia="Times New Roman" w:hAnsi="Times New Roman" w:cs="Times New Roman"/>
          <w:color w:val="000000" w:themeColor="text1"/>
          <w:sz w:val="26"/>
          <w:szCs w:val="26"/>
          <w:lang w:val="lv-LV"/>
        </w:rPr>
        <w:t>Mācību gada sākumā metodiskajā padomē tika apzināti nepietiekamās lasītprasmes cēloņi un iemesli, kāpēc nepieciešama lasītprasmes uzlabošana visos mācību priekšmetos. Metodisko jomu  sanāksmēs tika izvirzīti mērķi lasītprasmes uzlabošanai dažādās klašu grupās. Atbilstoši mērķiem formulētas konkrētas prasmes tā sasniegšanai, kuras tika mērītas visa mācību gada laikā. Attālinātā mācību procesa laikā nevarēja kvalitatīvi izvērtēt izglītojamo lasītprasmi. Skolas metodiskais darbs “</w:t>
      </w:r>
      <w:r w:rsidRPr="00F4306E">
        <w:rPr>
          <w:rFonts w:ascii="Times New Roman" w:hAnsi="Times New Roman" w:cs="Times New Roman"/>
          <w:color w:val="000000" w:themeColor="text1"/>
          <w:sz w:val="26"/>
          <w:szCs w:val="26"/>
          <w:lang w:val="lv-LV"/>
        </w:rPr>
        <w:t xml:space="preserve">Lasītprasmes pilnveidošana atbilstoši izglītojamo izglītības pakāpei un mācību priekšmeta specifikai” tika prezentēts RIIMC K10 projektā, kur tika atzinīgi novērtēts no pārējo Rīgas skolu vadības komandu un RIIMC projekta vadītāju puses.  </w:t>
      </w:r>
      <w:r w:rsidRPr="00F4306E">
        <w:rPr>
          <w:rFonts w:ascii="Times New Roman" w:eastAsia="Times New Roman" w:hAnsi="Times New Roman" w:cs="Times New Roman"/>
          <w:color w:val="000000" w:themeColor="text1"/>
          <w:sz w:val="26"/>
          <w:szCs w:val="26"/>
          <w:lang w:val="lv-LV"/>
        </w:rPr>
        <w:t>Iesāktais darbs tiks turpināts nākamajā mācību gadā.</w:t>
      </w:r>
    </w:p>
    <w:p w:rsidR="00B87E93" w:rsidRPr="00276F3E" w:rsidRDefault="00B87E93" w:rsidP="00B87E93">
      <w:pPr>
        <w:spacing w:after="0" w:line="240" w:lineRule="auto"/>
        <w:jc w:val="both"/>
        <w:rPr>
          <w:rFonts w:ascii="Times New Roman" w:eastAsia="Times New Roman" w:hAnsi="Times New Roman" w:cs="Times New Roman"/>
          <w:color w:val="000000" w:themeColor="text1"/>
          <w:sz w:val="26"/>
          <w:szCs w:val="26"/>
          <w:lang w:val="lv-LV"/>
        </w:rPr>
      </w:pPr>
    </w:p>
    <w:p w:rsidR="00B87E93" w:rsidRPr="00276F3E" w:rsidRDefault="00B87E93" w:rsidP="00B87E93">
      <w:pPr>
        <w:spacing w:after="0" w:line="240" w:lineRule="auto"/>
        <w:jc w:val="both"/>
        <w:rPr>
          <w:rFonts w:ascii="Times New Roman" w:hAnsi="Times New Roman" w:cs="Times New Roman"/>
          <w:b/>
          <w:bCs/>
          <w:i/>
          <w:iCs/>
          <w:color w:val="000000" w:themeColor="text1"/>
          <w:sz w:val="26"/>
          <w:szCs w:val="26"/>
          <w:lang w:val="lv-LV"/>
        </w:rPr>
      </w:pPr>
      <w:r w:rsidRPr="00276F3E">
        <w:rPr>
          <w:rFonts w:ascii="Times New Roman" w:hAnsi="Times New Roman" w:cs="Times New Roman"/>
          <w:b/>
          <w:bCs/>
          <w:i/>
          <w:iCs/>
          <w:color w:val="000000" w:themeColor="text1"/>
          <w:sz w:val="26"/>
          <w:szCs w:val="26"/>
          <w:lang w:val="lv-LV"/>
        </w:rPr>
        <w:t>Prioritāte: Izglītojamo atbalsts karjeras izglītībā</w:t>
      </w:r>
    </w:p>
    <w:p w:rsidR="00B87E93" w:rsidRPr="00F4306E" w:rsidRDefault="00B87E93" w:rsidP="00B87E93">
      <w:pPr>
        <w:spacing w:after="0" w:line="240" w:lineRule="auto"/>
        <w:jc w:val="both"/>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Mērķis: Palīdzēt apzināt izglītojamajiem nākotnes profesijas izvēli.</w:t>
      </w:r>
    </w:p>
    <w:p w:rsidR="00B87E93" w:rsidRPr="00F4306E" w:rsidRDefault="00B87E93" w:rsidP="00B87E93">
      <w:pPr>
        <w:pStyle w:val="NormalWeb"/>
        <w:spacing w:before="0" w:beforeAutospacing="0" w:after="0" w:afterAutospacing="0"/>
        <w:jc w:val="both"/>
        <w:rPr>
          <w:color w:val="000000" w:themeColor="text1"/>
          <w:sz w:val="26"/>
          <w:szCs w:val="26"/>
          <w:lang w:val="lv-LV"/>
        </w:rPr>
      </w:pPr>
      <w:r w:rsidRPr="00F4306E">
        <w:rPr>
          <w:color w:val="000000" w:themeColor="text1"/>
          <w:sz w:val="26"/>
          <w:szCs w:val="26"/>
          <w:lang w:val="lv-LV"/>
        </w:rPr>
        <w:t xml:space="preserve">Skola piedalās ESF projektā “Karjeras atbalsts vispārējās un profesionālās izglītības iestādēs”. Pedagoga karjeras konsultanta darbā nodrošināts informatīvais atbalsts, izmantojot skolas interneta vietni un saziņu e-klases pastā. Lielā mērā īstenoti plānotie karjeras izglītības pasākumi, karjeras aktivitātes integrējot mācību priekšmetu saturā. Piemēram, darba intervijas simulācija teātra mākslas stundās (7. kl.), tālākizglītības iespēju izpēte sociālo zinību stundā (9. kl.). Daļēji īstenoti plānotie karjeras pasākumi. Veiksmīgi norisinājās Karjeras nedēļa oktobra mēnesī, kad 4. klašu skolēni tikās ar rakstnieci Luīzi </w:t>
      </w:r>
      <w:proofErr w:type="spellStart"/>
      <w:r w:rsidRPr="00F4306E">
        <w:rPr>
          <w:color w:val="000000" w:themeColor="text1"/>
          <w:sz w:val="26"/>
          <w:szCs w:val="26"/>
          <w:lang w:val="lv-LV"/>
        </w:rPr>
        <w:t>Pastori</w:t>
      </w:r>
      <w:proofErr w:type="spellEnd"/>
      <w:r w:rsidRPr="00F4306E">
        <w:rPr>
          <w:color w:val="000000" w:themeColor="text1"/>
          <w:sz w:val="26"/>
          <w:szCs w:val="26"/>
          <w:lang w:val="lv-LV"/>
        </w:rPr>
        <w:t xml:space="preserve"> un iepazina radošās rakstīšanas prasmju nozīmi dažādās profesijās, kā arī dažādas iespējas, īstenojot modernās mākslas projektus. Salīdzinājumā ar pagājušo mācību gadu, palielinājies sniegto individuālo konsultāciju skaits. Šogad pirmo reizi tiešsaistē īstenots karjeras atbalsta pasākums 7.–12.klašu vecākiem “Pozitīvās domāšanas un motivācijas nozīme karjeras izvēlē”. Epidemioloģiskās situācijas dēļ netika realizēti 2 projekta “Karjeras atbalsts vispārējās un profesionālās izglītības iestādēs” pasākumi: “Inovāciju prasmes mūsdienīgā </w:t>
      </w:r>
      <w:r w:rsidRPr="00F4306E">
        <w:rPr>
          <w:color w:val="000000" w:themeColor="text1"/>
          <w:sz w:val="26"/>
          <w:szCs w:val="26"/>
          <w:lang w:val="lv-LV"/>
        </w:rPr>
        <w:lastRenderedPageBreak/>
        <w:t>karjerā” (9.–12.kl.) un izstādes “Skolas 2021” apmeklējums.  Mācību iestāžu atvērto durvju dienu apmeklējumi aizstāti ar informāciju par iespējām piedalīties virtuālajos pasākumos.</w:t>
      </w:r>
    </w:p>
    <w:p w:rsidR="00B87E93" w:rsidRPr="00F4306E" w:rsidRDefault="00B87E93" w:rsidP="00B87E93">
      <w:pPr>
        <w:pStyle w:val="NormalWeb"/>
        <w:spacing w:before="0" w:beforeAutospacing="0" w:after="0" w:afterAutospacing="0"/>
        <w:jc w:val="both"/>
        <w:rPr>
          <w:color w:val="000000" w:themeColor="text1"/>
          <w:sz w:val="26"/>
          <w:szCs w:val="26"/>
          <w:lang w:val="lv-LV"/>
        </w:rPr>
      </w:pPr>
      <w:r w:rsidRPr="00F4306E">
        <w:rPr>
          <w:color w:val="000000" w:themeColor="text1"/>
          <w:sz w:val="26"/>
          <w:szCs w:val="26"/>
          <w:lang w:val="lv-LV"/>
        </w:rPr>
        <w:t>Lai gan bija attālināts darba režīms, ir izdevies saglabāt kontaktu un sniegt gan konsultatīvu, gan informatīvu atbalstu kolēģiem un izglītojamiem. Apgūtas karjeras attīstībā un karjeras vadībā nepieciešamās caurviju prasmes, ir izpratne par jaunu zināšanu saistību ar personisko pieredzi, izmantotas zināšanas personīgo plānu īstenošanā, pieņemti atbildīgi lēmumi par tālākās izglītības soļiem.</w:t>
      </w:r>
    </w:p>
    <w:p w:rsidR="00B87E93" w:rsidRPr="00F4306E" w:rsidRDefault="00B87E93" w:rsidP="00B87E93">
      <w:pPr>
        <w:pStyle w:val="ListParagraph"/>
        <w:numPr>
          <w:ilvl w:val="0"/>
          <w:numId w:val="1"/>
        </w:numPr>
        <w:spacing w:after="0" w:line="240" w:lineRule="auto"/>
        <w:jc w:val="center"/>
        <w:rPr>
          <w:rFonts w:ascii="Times New Roman" w:hAnsi="Times New Roman" w:cs="Times New Roman"/>
          <w:b/>
          <w:bCs/>
          <w:color w:val="000000" w:themeColor="text1"/>
          <w:sz w:val="26"/>
          <w:szCs w:val="26"/>
          <w:lang w:val="lv-LV"/>
        </w:rPr>
      </w:pPr>
      <w:r w:rsidRPr="00F4306E">
        <w:rPr>
          <w:rFonts w:ascii="Times New Roman" w:hAnsi="Times New Roman" w:cs="Times New Roman"/>
          <w:b/>
          <w:bCs/>
          <w:color w:val="000000" w:themeColor="text1"/>
          <w:sz w:val="26"/>
          <w:szCs w:val="26"/>
          <w:lang w:val="lv-LV"/>
        </w:rPr>
        <w:t xml:space="preserve">Kritēriju </w:t>
      </w:r>
      <w:proofErr w:type="spellStart"/>
      <w:r w:rsidRPr="00F4306E">
        <w:rPr>
          <w:rFonts w:ascii="Times New Roman" w:hAnsi="Times New Roman" w:cs="Times New Roman"/>
          <w:b/>
          <w:bCs/>
          <w:color w:val="000000" w:themeColor="text1"/>
          <w:sz w:val="26"/>
          <w:szCs w:val="26"/>
          <w:lang w:val="lv-LV"/>
        </w:rPr>
        <w:t>izvērtējums</w:t>
      </w:r>
      <w:proofErr w:type="spellEnd"/>
      <w:r w:rsidRPr="00F4306E">
        <w:rPr>
          <w:rFonts w:ascii="Times New Roman" w:hAnsi="Times New Roman" w:cs="Times New Roman"/>
          <w:b/>
          <w:bCs/>
          <w:color w:val="000000" w:themeColor="text1"/>
          <w:sz w:val="26"/>
          <w:szCs w:val="26"/>
          <w:lang w:val="lv-LV"/>
        </w:rPr>
        <w:t xml:space="preserve"> </w:t>
      </w:r>
    </w:p>
    <w:p w:rsidR="00B87E93" w:rsidRPr="00F4306E" w:rsidRDefault="00B87E93" w:rsidP="00B87E93">
      <w:pPr>
        <w:spacing w:after="0" w:line="240" w:lineRule="auto"/>
        <w:rPr>
          <w:rFonts w:ascii="Times New Roman" w:hAnsi="Times New Roman" w:cs="Times New Roman"/>
          <w:color w:val="000000" w:themeColor="text1"/>
          <w:sz w:val="26"/>
          <w:szCs w:val="26"/>
          <w:lang w:val="lv-LV"/>
        </w:rPr>
      </w:pPr>
    </w:p>
    <w:p w:rsidR="00B87E93" w:rsidRPr="00F4306E" w:rsidRDefault="00B87E93" w:rsidP="00B87E93">
      <w:pPr>
        <w:pStyle w:val="ListParagraph"/>
        <w:numPr>
          <w:ilvl w:val="1"/>
          <w:numId w:val="1"/>
        </w:numPr>
        <w:spacing w:after="0" w:line="240" w:lineRule="auto"/>
        <w:ind w:left="426"/>
        <w:jc w:val="both"/>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 xml:space="preserve"> Kritērija “Administratīvā efektivitāte” stiprās puses un turpmākas attīstības vajadzības</w:t>
      </w:r>
    </w:p>
    <w:p w:rsidR="00B87E93" w:rsidRPr="00F4306E" w:rsidRDefault="00B87E93" w:rsidP="00B87E93">
      <w:pPr>
        <w:pStyle w:val="ListParagraph"/>
        <w:spacing w:after="0" w:line="240" w:lineRule="auto"/>
        <w:ind w:left="426"/>
        <w:jc w:val="both"/>
        <w:rPr>
          <w:rFonts w:ascii="Times New Roman" w:hAnsi="Times New Roman" w:cs="Times New Roman"/>
          <w:color w:val="000000" w:themeColor="text1"/>
          <w:sz w:val="26"/>
          <w:szCs w:val="26"/>
          <w:lang w:val="lv-LV"/>
        </w:rPr>
      </w:pPr>
    </w:p>
    <w:tbl>
      <w:tblPr>
        <w:tblStyle w:val="TableGrid"/>
        <w:tblW w:w="9356" w:type="dxa"/>
        <w:tblInd w:w="250" w:type="dxa"/>
        <w:tblLook w:val="04A0" w:firstRow="1" w:lastRow="0" w:firstColumn="1" w:lastColumn="0" w:noHBand="0" w:noVBand="1"/>
      </w:tblPr>
      <w:tblGrid>
        <w:gridCol w:w="5415"/>
        <w:gridCol w:w="3941"/>
      </w:tblGrid>
      <w:tr w:rsidR="00B87E93" w:rsidRPr="00F4306E" w:rsidTr="00ED3BFA">
        <w:tc>
          <w:tcPr>
            <w:tcW w:w="5415" w:type="dxa"/>
          </w:tcPr>
          <w:p w:rsidR="00B87E93" w:rsidRPr="00F4306E" w:rsidRDefault="00B87E93" w:rsidP="00ED3BFA">
            <w:pPr>
              <w:pStyle w:val="ListParagraph"/>
              <w:ind w:left="0"/>
              <w:jc w:val="center"/>
              <w:rPr>
                <w:rFonts w:ascii="Times New Roman" w:eastAsia="Times New Roman" w:hAnsi="Times New Roman" w:cs="Times New Roman"/>
                <w:color w:val="000000" w:themeColor="text1"/>
                <w:sz w:val="26"/>
                <w:szCs w:val="26"/>
                <w:lang w:val="lv-LV"/>
              </w:rPr>
            </w:pPr>
            <w:r w:rsidRPr="00F4306E">
              <w:rPr>
                <w:rFonts w:ascii="Times New Roman" w:eastAsia="Times New Roman" w:hAnsi="Times New Roman" w:cs="Times New Roman"/>
                <w:color w:val="000000" w:themeColor="text1"/>
                <w:sz w:val="26"/>
                <w:szCs w:val="26"/>
                <w:lang w:val="lv-LV"/>
              </w:rPr>
              <w:t>Stiprās puses</w:t>
            </w:r>
          </w:p>
        </w:tc>
        <w:tc>
          <w:tcPr>
            <w:tcW w:w="3941" w:type="dxa"/>
          </w:tcPr>
          <w:p w:rsidR="00B87E93" w:rsidRPr="00F4306E" w:rsidRDefault="00B87E93" w:rsidP="00ED3BFA">
            <w:pPr>
              <w:pStyle w:val="ListParagraph"/>
              <w:ind w:left="0"/>
              <w:jc w:val="center"/>
              <w:rPr>
                <w:rFonts w:ascii="Times New Roman" w:eastAsia="Times New Roman" w:hAnsi="Times New Roman" w:cs="Times New Roman"/>
                <w:color w:val="000000" w:themeColor="text1"/>
                <w:sz w:val="26"/>
                <w:szCs w:val="26"/>
                <w:lang w:val="lv-LV"/>
              </w:rPr>
            </w:pPr>
            <w:r w:rsidRPr="00F4306E">
              <w:rPr>
                <w:rFonts w:ascii="Times New Roman" w:eastAsia="Times New Roman" w:hAnsi="Times New Roman" w:cs="Times New Roman"/>
                <w:color w:val="000000" w:themeColor="text1"/>
                <w:sz w:val="26"/>
                <w:szCs w:val="26"/>
                <w:lang w:val="lv-LV"/>
              </w:rPr>
              <w:t>Turpmākās attīstības vajadzības</w:t>
            </w:r>
          </w:p>
        </w:tc>
      </w:tr>
      <w:tr w:rsidR="00B87E93" w:rsidRPr="00572CBE" w:rsidTr="00ED3BFA">
        <w:tc>
          <w:tcPr>
            <w:tcW w:w="5415" w:type="dxa"/>
          </w:tcPr>
          <w:p w:rsidR="00B87E93" w:rsidRPr="007A19D2" w:rsidRDefault="00B87E93" w:rsidP="00ED3BFA">
            <w:pPr>
              <w:pStyle w:val="ListParagraph"/>
              <w:ind w:left="0"/>
              <w:jc w:val="both"/>
              <w:rPr>
                <w:rFonts w:ascii="Times New Roman" w:eastAsia="Times New Roman" w:hAnsi="Times New Roman" w:cs="Times New Roman"/>
                <w:sz w:val="26"/>
                <w:szCs w:val="26"/>
                <w:lang w:val="lv-LV"/>
              </w:rPr>
            </w:pPr>
            <w:r w:rsidRPr="007A19D2">
              <w:rPr>
                <w:rFonts w:ascii="Times New Roman" w:hAnsi="Times New Roman" w:cs="Times New Roman"/>
                <w:sz w:val="26"/>
                <w:szCs w:val="26"/>
                <w:lang w:val="lv-LV"/>
              </w:rPr>
              <w:t xml:space="preserve">Skolas vadība izglītības iestādes </w:t>
            </w:r>
            <w:proofErr w:type="spellStart"/>
            <w:r w:rsidRPr="007A19D2">
              <w:rPr>
                <w:rFonts w:ascii="Times New Roman" w:hAnsi="Times New Roman" w:cs="Times New Roman"/>
                <w:sz w:val="26"/>
                <w:szCs w:val="26"/>
                <w:lang w:val="lv-LV"/>
              </w:rPr>
              <w:t>pašvērtēšanā</w:t>
            </w:r>
            <w:proofErr w:type="spellEnd"/>
            <w:r w:rsidRPr="007A19D2">
              <w:rPr>
                <w:rFonts w:ascii="Times New Roman" w:hAnsi="Times New Roman" w:cs="Times New Roman"/>
                <w:sz w:val="26"/>
                <w:szCs w:val="26"/>
                <w:lang w:val="lv-LV"/>
              </w:rPr>
              <w:t xml:space="preserve"> un attīstības plānošanā, izmantojot dažādas kvalitātes vērtēšanas metodes, iesaista dažādas </w:t>
            </w:r>
            <w:proofErr w:type="spellStart"/>
            <w:r w:rsidRPr="007A19D2">
              <w:rPr>
                <w:rFonts w:ascii="Times New Roman" w:hAnsi="Times New Roman" w:cs="Times New Roman"/>
                <w:sz w:val="26"/>
                <w:szCs w:val="26"/>
                <w:lang w:val="lv-LV"/>
              </w:rPr>
              <w:t>mēķgrupas</w:t>
            </w:r>
            <w:proofErr w:type="spellEnd"/>
            <w:r w:rsidRPr="007A19D2">
              <w:rPr>
                <w:rFonts w:ascii="Times New Roman" w:hAnsi="Times New Roman" w:cs="Times New Roman"/>
                <w:sz w:val="26"/>
                <w:szCs w:val="26"/>
                <w:lang w:val="lv-LV"/>
              </w:rPr>
              <w:t>: skolēni, skolas vadība, pedagogi, vecāki.</w:t>
            </w:r>
          </w:p>
        </w:tc>
        <w:tc>
          <w:tcPr>
            <w:tcW w:w="3941" w:type="dxa"/>
          </w:tcPr>
          <w:p w:rsidR="00B87E93" w:rsidRPr="007A19D2" w:rsidRDefault="00B87E93" w:rsidP="00ED3BFA">
            <w:pPr>
              <w:pStyle w:val="ListParagraph"/>
              <w:ind w:left="0"/>
              <w:jc w:val="both"/>
              <w:rPr>
                <w:rFonts w:ascii="Times New Roman" w:eastAsia="Times New Roman" w:hAnsi="Times New Roman" w:cs="Times New Roman"/>
                <w:sz w:val="26"/>
                <w:szCs w:val="26"/>
                <w:lang w:val="lv-LV"/>
              </w:rPr>
            </w:pPr>
            <w:r w:rsidRPr="007A19D2">
              <w:rPr>
                <w:rFonts w:ascii="Times New Roman" w:eastAsia="Times New Roman" w:hAnsi="Times New Roman" w:cs="Times New Roman"/>
                <w:sz w:val="26"/>
                <w:szCs w:val="26"/>
                <w:lang w:val="lv-LV"/>
              </w:rPr>
              <w:t xml:space="preserve">Aktīvāk iesaistīt visas ieinteresētās puses izglītības iestādes </w:t>
            </w:r>
            <w:proofErr w:type="spellStart"/>
            <w:r w:rsidRPr="007A19D2">
              <w:rPr>
                <w:rFonts w:ascii="Times New Roman" w:eastAsia="Times New Roman" w:hAnsi="Times New Roman" w:cs="Times New Roman"/>
                <w:sz w:val="26"/>
                <w:szCs w:val="26"/>
                <w:lang w:val="lv-LV"/>
              </w:rPr>
              <w:t>pašvērtēšanā</w:t>
            </w:r>
            <w:proofErr w:type="spellEnd"/>
            <w:r w:rsidRPr="007A19D2">
              <w:rPr>
                <w:rFonts w:ascii="Times New Roman" w:eastAsia="Times New Roman" w:hAnsi="Times New Roman" w:cs="Times New Roman"/>
                <w:sz w:val="26"/>
                <w:szCs w:val="26"/>
                <w:lang w:val="lv-LV"/>
              </w:rPr>
              <w:t xml:space="preserve"> un attīstības plānošanā</w:t>
            </w:r>
          </w:p>
        </w:tc>
      </w:tr>
      <w:tr w:rsidR="00B87E93" w:rsidRPr="00572CBE" w:rsidTr="00ED3BFA">
        <w:tc>
          <w:tcPr>
            <w:tcW w:w="5415" w:type="dxa"/>
          </w:tcPr>
          <w:p w:rsidR="00B87E93" w:rsidRPr="007A19D2" w:rsidRDefault="00B87E93" w:rsidP="00ED3BFA">
            <w:pPr>
              <w:pStyle w:val="ListParagraph"/>
              <w:ind w:left="0"/>
              <w:jc w:val="both"/>
              <w:rPr>
                <w:rFonts w:ascii="Times New Roman" w:eastAsia="Times New Roman" w:hAnsi="Times New Roman" w:cs="Times New Roman"/>
                <w:sz w:val="26"/>
                <w:szCs w:val="26"/>
                <w:lang w:val="lv-LV"/>
              </w:rPr>
            </w:pPr>
            <w:r w:rsidRPr="007A19D2">
              <w:rPr>
                <w:rFonts w:ascii="Times New Roman" w:hAnsi="Times New Roman" w:cs="Times New Roman"/>
                <w:sz w:val="26"/>
                <w:szCs w:val="26"/>
                <w:lang w:val="lv-LV"/>
              </w:rPr>
              <w:t xml:space="preserve">Skolas direktore </w:t>
            </w:r>
            <w:r w:rsidRPr="007A19D2">
              <w:rPr>
                <w:rFonts w:ascii="Times New Roman" w:eastAsia="Times New Roman" w:hAnsi="Times New Roman" w:cs="Times New Roman"/>
                <w:sz w:val="26"/>
                <w:szCs w:val="26"/>
                <w:lang w:val="lv-LV"/>
              </w:rPr>
              <w:t>pārzina personāla pārvaldības principus.</w:t>
            </w:r>
            <w:r w:rsidRPr="007A19D2">
              <w:rPr>
                <w:rFonts w:ascii="Times New Roman" w:hAnsi="Times New Roman" w:cs="Times New Roman"/>
                <w:sz w:val="26"/>
                <w:szCs w:val="26"/>
                <w:lang w:val="lv-LV"/>
              </w:rPr>
              <w:t xml:space="preserve"> Skolas direktore deleģē pienākumus un atbildību administrācijas darbiniekiem un pedagogiem, kā arī veido izpratni par kopīgi sasniedzamajiem rezultātiem.</w:t>
            </w:r>
          </w:p>
        </w:tc>
        <w:tc>
          <w:tcPr>
            <w:tcW w:w="3941" w:type="dxa"/>
          </w:tcPr>
          <w:p w:rsidR="00B87E93" w:rsidRPr="007A19D2" w:rsidRDefault="00B87E93" w:rsidP="00ED3BFA">
            <w:pPr>
              <w:pStyle w:val="ListParagraph"/>
              <w:ind w:left="0"/>
              <w:jc w:val="both"/>
              <w:rPr>
                <w:rFonts w:ascii="Times New Roman" w:eastAsia="Times New Roman" w:hAnsi="Times New Roman" w:cs="Times New Roman"/>
                <w:sz w:val="26"/>
                <w:szCs w:val="26"/>
                <w:lang w:val="lv-LV"/>
              </w:rPr>
            </w:pPr>
            <w:r w:rsidRPr="007A19D2">
              <w:rPr>
                <w:rFonts w:ascii="Times New Roman" w:eastAsia="Times New Roman" w:hAnsi="Times New Roman" w:cs="Times New Roman"/>
                <w:sz w:val="26"/>
                <w:szCs w:val="26"/>
                <w:lang w:val="lv-LV"/>
              </w:rPr>
              <w:t xml:space="preserve">Veidot vienotu izpratni par pārmaiņu būtību un </w:t>
            </w:r>
            <w:r w:rsidRPr="007A19D2">
              <w:rPr>
                <w:rFonts w:ascii="Times New Roman" w:hAnsi="Times New Roman" w:cs="Times New Roman"/>
                <w:sz w:val="26"/>
                <w:szCs w:val="26"/>
                <w:lang w:val="lv-LV"/>
              </w:rPr>
              <w:t xml:space="preserve">sasniedzamajiem rezultātiem </w:t>
            </w:r>
          </w:p>
        </w:tc>
      </w:tr>
      <w:tr w:rsidR="00B87E93" w:rsidRPr="00572CBE" w:rsidTr="00ED3BFA">
        <w:tc>
          <w:tcPr>
            <w:tcW w:w="5415" w:type="dxa"/>
          </w:tcPr>
          <w:p w:rsidR="00B87E93" w:rsidRPr="007A19D2" w:rsidRDefault="00B87E93" w:rsidP="00ED3BFA">
            <w:pPr>
              <w:pStyle w:val="ListParagraph"/>
              <w:ind w:left="0"/>
              <w:jc w:val="both"/>
              <w:rPr>
                <w:rFonts w:ascii="Times New Roman" w:eastAsia="Times New Roman" w:hAnsi="Times New Roman" w:cs="Times New Roman"/>
                <w:sz w:val="26"/>
                <w:szCs w:val="26"/>
                <w:lang w:val="lv-LV"/>
              </w:rPr>
            </w:pPr>
            <w:r w:rsidRPr="007A19D2">
              <w:rPr>
                <w:rFonts w:ascii="Times New Roman" w:eastAsia="Times New Roman" w:hAnsi="Times New Roman" w:cs="Times New Roman"/>
                <w:sz w:val="26"/>
                <w:szCs w:val="26"/>
                <w:lang w:val="lv-LV"/>
              </w:rPr>
              <w:t>Skolas vadība regulāri nodrošina un sniedz savlaicīgu atbalstu pedagogiem par audzināšanas, mācīšanas un mācīšanās jautājumiem. Skolas vadība skaidri komunicē ar skolotājiem par to, kāda rīcība tiek sagaidīta no skolotāja, lai sasniegtu skolas attīstības mērķus un prioritātes.</w:t>
            </w:r>
          </w:p>
        </w:tc>
        <w:tc>
          <w:tcPr>
            <w:tcW w:w="3941" w:type="dxa"/>
          </w:tcPr>
          <w:p w:rsidR="00B87E93" w:rsidRPr="007A19D2" w:rsidRDefault="00B87E93" w:rsidP="00ED3BFA">
            <w:pPr>
              <w:pStyle w:val="ListParagraph"/>
              <w:ind w:left="0"/>
              <w:jc w:val="both"/>
              <w:rPr>
                <w:rFonts w:ascii="Times New Roman" w:eastAsia="Times New Roman" w:hAnsi="Times New Roman" w:cs="Times New Roman"/>
                <w:sz w:val="26"/>
                <w:szCs w:val="26"/>
                <w:lang w:val="lv-LV"/>
              </w:rPr>
            </w:pPr>
            <w:r w:rsidRPr="007A19D2">
              <w:rPr>
                <w:rFonts w:ascii="Times New Roman" w:eastAsia="Times New Roman" w:hAnsi="Times New Roman" w:cs="Times New Roman"/>
                <w:sz w:val="26"/>
                <w:szCs w:val="26"/>
                <w:lang w:val="lv-LV"/>
              </w:rPr>
              <w:t>Aktivizēt vadības komandas darbību konkrētu skolas un individuālo profesionālo mērķu sasniegšanā.</w:t>
            </w:r>
          </w:p>
        </w:tc>
      </w:tr>
      <w:tr w:rsidR="00B87E93" w:rsidRPr="00572CBE" w:rsidTr="00ED3BFA">
        <w:tc>
          <w:tcPr>
            <w:tcW w:w="5415" w:type="dxa"/>
          </w:tcPr>
          <w:p w:rsidR="00B87E93" w:rsidRPr="007A19D2" w:rsidRDefault="00B87E93" w:rsidP="00ED3BFA">
            <w:pPr>
              <w:pStyle w:val="ListParagraph"/>
              <w:ind w:left="0"/>
              <w:jc w:val="both"/>
              <w:rPr>
                <w:rFonts w:ascii="Times New Roman" w:eastAsia="Times New Roman" w:hAnsi="Times New Roman" w:cs="Times New Roman"/>
                <w:sz w:val="26"/>
                <w:szCs w:val="26"/>
                <w:lang w:val="lv-LV"/>
              </w:rPr>
            </w:pPr>
            <w:r w:rsidRPr="007A19D2">
              <w:rPr>
                <w:rFonts w:ascii="Times New Roman" w:hAnsi="Times New Roman" w:cs="Times New Roman"/>
                <w:sz w:val="26"/>
                <w:szCs w:val="26"/>
                <w:lang w:val="lv-LV"/>
              </w:rPr>
              <w:t>Skolas direktore nodrošina, aktualizē, papildina un pārvalda izglītības programmu īstenošanai nepieciešamus finanšu resursus un līdzekļus.</w:t>
            </w:r>
            <w:r w:rsidRPr="007A19D2">
              <w:rPr>
                <w:rFonts w:ascii="Times New Roman" w:eastAsia="Times New Roman" w:hAnsi="Times New Roman" w:cs="Times New Roman"/>
                <w:sz w:val="26"/>
                <w:szCs w:val="26"/>
                <w:lang w:val="lv-LV"/>
              </w:rPr>
              <w:t xml:space="preserve"> Skolas direktore, veicot aptauju, noskaidro, kādi mācību līdzekļi nepieciešami mācību procesam. </w:t>
            </w:r>
          </w:p>
        </w:tc>
        <w:tc>
          <w:tcPr>
            <w:tcW w:w="3941" w:type="dxa"/>
          </w:tcPr>
          <w:p w:rsidR="00B87E93" w:rsidRPr="007A19D2" w:rsidRDefault="00B87E93" w:rsidP="00ED3BFA">
            <w:pPr>
              <w:pStyle w:val="ListParagraph"/>
              <w:ind w:left="0"/>
              <w:jc w:val="both"/>
              <w:rPr>
                <w:rFonts w:ascii="Times New Roman" w:eastAsia="Times New Roman" w:hAnsi="Times New Roman" w:cs="Times New Roman"/>
                <w:sz w:val="26"/>
                <w:szCs w:val="26"/>
                <w:lang w:val="lv-LV"/>
              </w:rPr>
            </w:pPr>
          </w:p>
        </w:tc>
      </w:tr>
    </w:tbl>
    <w:p w:rsidR="00B87E93" w:rsidRPr="00F4306E" w:rsidRDefault="00B87E93" w:rsidP="00B87E93">
      <w:pPr>
        <w:spacing w:after="0" w:line="240" w:lineRule="auto"/>
        <w:jc w:val="both"/>
        <w:rPr>
          <w:rFonts w:ascii="Times New Roman" w:hAnsi="Times New Roman" w:cs="Times New Roman"/>
          <w:color w:val="000000" w:themeColor="text1"/>
          <w:sz w:val="26"/>
          <w:szCs w:val="26"/>
          <w:lang w:val="lv-LV"/>
        </w:rPr>
      </w:pPr>
    </w:p>
    <w:p w:rsidR="00B87E93" w:rsidRPr="00F4306E" w:rsidRDefault="00B87E93" w:rsidP="00B87E93">
      <w:pPr>
        <w:pStyle w:val="ListParagraph"/>
        <w:numPr>
          <w:ilvl w:val="1"/>
          <w:numId w:val="1"/>
        </w:numPr>
        <w:spacing w:after="0" w:line="240" w:lineRule="auto"/>
        <w:ind w:left="426"/>
        <w:jc w:val="both"/>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 xml:space="preserve"> Kritērija “Vadības profesionālā darbība” stiprās puses un turpmākas attīstības vajadzības</w:t>
      </w:r>
    </w:p>
    <w:p w:rsidR="00B87E93" w:rsidRPr="00F4306E" w:rsidRDefault="00B87E93" w:rsidP="00B87E93">
      <w:pPr>
        <w:pStyle w:val="ListParagraph"/>
        <w:spacing w:after="0" w:line="240" w:lineRule="auto"/>
        <w:ind w:left="426"/>
        <w:jc w:val="both"/>
        <w:rPr>
          <w:rFonts w:ascii="Times New Roman" w:hAnsi="Times New Roman" w:cs="Times New Roman"/>
          <w:color w:val="000000" w:themeColor="text1"/>
          <w:sz w:val="26"/>
          <w:szCs w:val="26"/>
          <w:lang w:val="lv-LV"/>
        </w:rPr>
      </w:pPr>
    </w:p>
    <w:tbl>
      <w:tblPr>
        <w:tblStyle w:val="TableGrid"/>
        <w:tblW w:w="9356" w:type="dxa"/>
        <w:tblInd w:w="250" w:type="dxa"/>
        <w:tblLook w:val="04A0" w:firstRow="1" w:lastRow="0" w:firstColumn="1" w:lastColumn="0" w:noHBand="0" w:noVBand="1"/>
      </w:tblPr>
      <w:tblGrid>
        <w:gridCol w:w="5415"/>
        <w:gridCol w:w="3941"/>
      </w:tblGrid>
      <w:tr w:rsidR="00B87E93" w:rsidRPr="00F4306E" w:rsidTr="00ED3BFA">
        <w:tc>
          <w:tcPr>
            <w:tcW w:w="5415" w:type="dxa"/>
          </w:tcPr>
          <w:p w:rsidR="00B87E93" w:rsidRPr="00F4306E" w:rsidRDefault="00B87E93" w:rsidP="00ED3BFA">
            <w:pPr>
              <w:pStyle w:val="ListParagraph"/>
              <w:ind w:left="0"/>
              <w:jc w:val="center"/>
              <w:rPr>
                <w:rFonts w:ascii="Times New Roman" w:eastAsia="Times New Roman" w:hAnsi="Times New Roman" w:cs="Times New Roman"/>
                <w:color w:val="000000" w:themeColor="text1"/>
                <w:sz w:val="26"/>
                <w:szCs w:val="26"/>
                <w:lang w:val="lv-LV"/>
              </w:rPr>
            </w:pPr>
            <w:r w:rsidRPr="00F4306E">
              <w:rPr>
                <w:rFonts w:ascii="Times New Roman" w:eastAsia="Times New Roman" w:hAnsi="Times New Roman" w:cs="Times New Roman"/>
                <w:color w:val="000000" w:themeColor="text1"/>
                <w:sz w:val="26"/>
                <w:szCs w:val="26"/>
                <w:lang w:val="lv-LV"/>
              </w:rPr>
              <w:t>Stiprās puses</w:t>
            </w:r>
          </w:p>
        </w:tc>
        <w:tc>
          <w:tcPr>
            <w:tcW w:w="3941" w:type="dxa"/>
          </w:tcPr>
          <w:p w:rsidR="00B87E93" w:rsidRPr="00F4306E" w:rsidRDefault="00B87E93" w:rsidP="00ED3BFA">
            <w:pPr>
              <w:pStyle w:val="ListParagraph"/>
              <w:ind w:left="0"/>
              <w:jc w:val="center"/>
              <w:rPr>
                <w:rFonts w:ascii="Times New Roman" w:eastAsia="Times New Roman" w:hAnsi="Times New Roman" w:cs="Times New Roman"/>
                <w:color w:val="000000" w:themeColor="text1"/>
                <w:sz w:val="26"/>
                <w:szCs w:val="26"/>
                <w:lang w:val="lv-LV"/>
              </w:rPr>
            </w:pPr>
            <w:r w:rsidRPr="00F4306E">
              <w:rPr>
                <w:rFonts w:ascii="Times New Roman" w:eastAsia="Times New Roman" w:hAnsi="Times New Roman" w:cs="Times New Roman"/>
                <w:color w:val="000000" w:themeColor="text1"/>
                <w:sz w:val="26"/>
                <w:szCs w:val="26"/>
                <w:lang w:val="lv-LV"/>
              </w:rPr>
              <w:t>Turpmākās attīstības vajadzības</w:t>
            </w:r>
          </w:p>
        </w:tc>
      </w:tr>
      <w:tr w:rsidR="00B87E93" w:rsidRPr="00572CBE" w:rsidTr="00ED3BFA">
        <w:tc>
          <w:tcPr>
            <w:tcW w:w="5415" w:type="dxa"/>
          </w:tcPr>
          <w:p w:rsidR="00B87E93" w:rsidRPr="007A19D2" w:rsidRDefault="00B87E93" w:rsidP="00ED3BFA">
            <w:pPr>
              <w:pStyle w:val="ListParagraph"/>
              <w:ind w:left="0"/>
              <w:jc w:val="both"/>
              <w:rPr>
                <w:rFonts w:ascii="Times New Roman" w:eastAsia="Times New Roman" w:hAnsi="Times New Roman" w:cs="Times New Roman"/>
                <w:sz w:val="26"/>
                <w:szCs w:val="26"/>
                <w:lang w:val="lv-LV"/>
              </w:rPr>
            </w:pPr>
            <w:r w:rsidRPr="007A19D2">
              <w:rPr>
                <w:rFonts w:ascii="Times New Roman" w:hAnsi="Times New Roman" w:cs="Times New Roman"/>
                <w:sz w:val="26"/>
                <w:szCs w:val="26"/>
                <w:lang w:val="lv-LV"/>
              </w:rPr>
              <w:t xml:space="preserve">Skolas direktore pārzina iestādes tiesiskos jautājumus. Iekšējie normatīvie akti izstrādāti saskaņā ar spēkā esošiem ārējiem normatīvajiem aktiem, tiek regulāri atjaunoti atbilstoši reālajai situācijai. </w:t>
            </w:r>
            <w:r w:rsidRPr="007A19D2">
              <w:rPr>
                <w:rFonts w:ascii="Times New Roman" w:eastAsia="Times New Roman" w:hAnsi="Times New Roman" w:cs="Times New Roman"/>
                <w:sz w:val="26"/>
                <w:szCs w:val="26"/>
                <w:lang w:val="lv-LV"/>
              </w:rPr>
              <w:t xml:space="preserve">Regulāri tiek izstrādāti iekšējie </w:t>
            </w:r>
            <w:r w:rsidRPr="007A19D2">
              <w:rPr>
                <w:rFonts w:ascii="Times New Roman" w:eastAsia="Times New Roman" w:hAnsi="Times New Roman" w:cs="Times New Roman"/>
                <w:sz w:val="26"/>
                <w:szCs w:val="26"/>
                <w:lang w:val="lv-LV"/>
              </w:rPr>
              <w:lastRenderedPageBreak/>
              <w:t>normatīvie dokumenti, kurus vajadzības gadījumā atjauno.</w:t>
            </w:r>
          </w:p>
        </w:tc>
        <w:tc>
          <w:tcPr>
            <w:tcW w:w="3941" w:type="dxa"/>
          </w:tcPr>
          <w:p w:rsidR="00B87E93" w:rsidRPr="007A19D2" w:rsidRDefault="00B87E93" w:rsidP="00ED3BFA">
            <w:pPr>
              <w:pStyle w:val="ListParagraph"/>
              <w:ind w:left="0"/>
              <w:jc w:val="both"/>
              <w:rPr>
                <w:rFonts w:ascii="Times New Roman" w:eastAsia="Times New Roman" w:hAnsi="Times New Roman" w:cs="Times New Roman"/>
                <w:sz w:val="26"/>
                <w:szCs w:val="26"/>
                <w:lang w:val="lv-LV"/>
              </w:rPr>
            </w:pPr>
            <w:r w:rsidRPr="007A19D2">
              <w:rPr>
                <w:rFonts w:ascii="Times New Roman" w:eastAsia="Times New Roman" w:hAnsi="Times New Roman" w:cs="Times New Roman"/>
                <w:sz w:val="26"/>
                <w:szCs w:val="26"/>
                <w:lang w:val="lv-LV"/>
              </w:rPr>
              <w:lastRenderedPageBreak/>
              <w:t>Aktualizēt skolas iekšējos normatīvos aktus atbilstoši izmaiņām ārējos normatīvajos aktos.</w:t>
            </w:r>
          </w:p>
        </w:tc>
      </w:tr>
      <w:tr w:rsidR="00B87E93" w:rsidRPr="00572CBE" w:rsidTr="00ED3BFA">
        <w:tc>
          <w:tcPr>
            <w:tcW w:w="5415" w:type="dxa"/>
          </w:tcPr>
          <w:p w:rsidR="00B87E93" w:rsidRPr="007A19D2" w:rsidRDefault="00B87E93" w:rsidP="00ED3BFA">
            <w:pPr>
              <w:pStyle w:val="ListParagraph"/>
              <w:ind w:left="0" w:right="133"/>
              <w:jc w:val="both"/>
              <w:rPr>
                <w:rFonts w:ascii="Times New Roman" w:eastAsia="Times New Roman" w:hAnsi="Times New Roman" w:cs="Times New Roman"/>
                <w:sz w:val="26"/>
                <w:szCs w:val="26"/>
                <w:lang w:val="lv-LV"/>
              </w:rPr>
            </w:pPr>
            <w:r w:rsidRPr="007A19D2">
              <w:rPr>
                <w:rFonts w:ascii="Times New Roman" w:hAnsi="Times New Roman" w:cs="Times New Roman"/>
                <w:sz w:val="26"/>
                <w:szCs w:val="26"/>
                <w:lang w:val="lv-LV"/>
              </w:rPr>
              <w:t>Skolas direktorei ir zināšanas un kompetence izmantot ikdienas darbā dažādas līderības stratēģijas un pieejas.</w:t>
            </w:r>
            <w:r w:rsidRPr="007A19D2">
              <w:rPr>
                <w:rFonts w:ascii="Times New Roman" w:eastAsia="Times New Roman" w:hAnsi="Times New Roman" w:cs="Times New Roman"/>
                <w:sz w:val="26"/>
                <w:szCs w:val="26"/>
                <w:lang w:val="lv-LV"/>
              </w:rPr>
              <w:t xml:space="preserve"> </w:t>
            </w:r>
            <w:r w:rsidRPr="007A19D2">
              <w:rPr>
                <w:rFonts w:ascii="Times New Roman" w:hAnsi="Times New Roman" w:cs="Times New Roman"/>
                <w:sz w:val="26"/>
                <w:szCs w:val="26"/>
                <w:lang w:val="lv-LV"/>
              </w:rPr>
              <w:t>Skolas vadības komanda ir iepazīstināta ar izglītības iestādes darbības mērķiem un virzību, lai maksimāli efektīvi sasniegtu izvirzītos mērķus un motivētu darbiniekus kopīgai rīcībai.</w:t>
            </w:r>
          </w:p>
        </w:tc>
        <w:tc>
          <w:tcPr>
            <w:tcW w:w="3941" w:type="dxa"/>
          </w:tcPr>
          <w:p w:rsidR="00B87E93" w:rsidRPr="007A19D2" w:rsidRDefault="00B87E93" w:rsidP="00ED3BFA">
            <w:pPr>
              <w:pStyle w:val="ListParagraph"/>
              <w:ind w:left="0"/>
              <w:jc w:val="both"/>
              <w:rPr>
                <w:rFonts w:ascii="Times New Roman" w:eastAsia="Times New Roman" w:hAnsi="Times New Roman" w:cs="Times New Roman"/>
                <w:sz w:val="26"/>
                <w:szCs w:val="26"/>
                <w:lang w:val="lv-LV"/>
              </w:rPr>
            </w:pPr>
            <w:r w:rsidRPr="007A19D2">
              <w:rPr>
                <w:rFonts w:ascii="Times New Roman" w:eastAsia="Times New Roman" w:hAnsi="Times New Roman" w:cs="Times New Roman"/>
                <w:sz w:val="26"/>
                <w:szCs w:val="26"/>
                <w:lang w:val="lv-LV"/>
              </w:rPr>
              <w:t xml:space="preserve">Sniegt profesionālu atbalstu un atgriezenisko saiti skolas vadības komandai un pedagogiem par </w:t>
            </w:r>
            <w:r w:rsidRPr="007A19D2">
              <w:rPr>
                <w:rFonts w:ascii="Times New Roman" w:hAnsi="Times New Roman" w:cs="Times New Roman"/>
                <w:sz w:val="26"/>
                <w:szCs w:val="26"/>
                <w:lang w:val="lv-LV"/>
              </w:rPr>
              <w:t>sasniedzamajiem rezultātiem</w:t>
            </w:r>
          </w:p>
        </w:tc>
      </w:tr>
      <w:tr w:rsidR="00B87E93" w:rsidRPr="00572CBE" w:rsidTr="00ED3BFA">
        <w:tc>
          <w:tcPr>
            <w:tcW w:w="5415" w:type="dxa"/>
          </w:tcPr>
          <w:p w:rsidR="00B87E93" w:rsidRPr="007A19D2" w:rsidRDefault="00B87E93" w:rsidP="00ED3BFA">
            <w:pPr>
              <w:rPr>
                <w:rFonts w:ascii="Times New Roman" w:eastAsia="Times New Roman" w:hAnsi="Times New Roman" w:cs="Times New Roman"/>
                <w:sz w:val="26"/>
                <w:szCs w:val="26"/>
                <w:lang w:val="lv-LV"/>
              </w:rPr>
            </w:pPr>
            <w:r w:rsidRPr="007A19D2">
              <w:rPr>
                <w:rFonts w:ascii="Times New Roman" w:eastAsia="Times New Roman" w:hAnsi="Times New Roman" w:cs="Times New Roman"/>
                <w:sz w:val="26"/>
                <w:szCs w:val="26"/>
                <w:lang w:val="lv-LV"/>
              </w:rPr>
              <w:t xml:space="preserve">Skolas direktorei ir pietiekamas zināšanas un prasmes stratēģiskās komunikācijas, iekšējās komunikācijas, krīzes komunikācijas un </w:t>
            </w:r>
            <w:proofErr w:type="spellStart"/>
            <w:r w:rsidRPr="007A19D2">
              <w:rPr>
                <w:rFonts w:ascii="Times New Roman" w:eastAsia="Times New Roman" w:hAnsi="Times New Roman" w:cs="Times New Roman"/>
                <w:sz w:val="26"/>
                <w:szCs w:val="26"/>
                <w:lang w:val="lv-LV"/>
              </w:rPr>
              <w:t>starpkultūru</w:t>
            </w:r>
            <w:proofErr w:type="spellEnd"/>
            <w:r w:rsidRPr="007A19D2">
              <w:rPr>
                <w:rFonts w:ascii="Times New Roman" w:eastAsia="Times New Roman" w:hAnsi="Times New Roman" w:cs="Times New Roman"/>
                <w:sz w:val="26"/>
                <w:szCs w:val="26"/>
                <w:lang w:val="lv-LV"/>
              </w:rPr>
              <w:t xml:space="preserve"> komunikācijas īstenošanā. Skolas direktore spēj sniegt un saņemt dažādu atgriezenisko saiti, tā ir konkrēta un vērsta uz rīcības pilnveidi.</w:t>
            </w:r>
          </w:p>
        </w:tc>
        <w:tc>
          <w:tcPr>
            <w:tcW w:w="3941" w:type="dxa"/>
          </w:tcPr>
          <w:p w:rsidR="00B87E93" w:rsidRPr="007A19D2" w:rsidRDefault="00B87E93" w:rsidP="00ED3BFA">
            <w:pPr>
              <w:pStyle w:val="ListParagraph"/>
              <w:ind w:left="0"/>
              <w:jc w:val="both"/>
              <w:rPr>
                <w:rFonts w:ascii="Times New Roman" w:eastAsia="Times New Roman" w:hAnsi="Times New Roman" w:cs="Times New Roman"/>
                <w:sz w:val="26"/>
                <w:szCs w:val="26"/>
                <w:lang w:val="lv-LV"/>
              </w:rPr>
            </w:pPr>
            <w:r w:rsidRPr="007A19D2">
              <w:rPr>
                <w:rFonts w:ascii="Times New Roman" w:eastAsia="Times New Roman" w:hAnsi="Times New Roman" w:cs="Times New Roman"/>
                <w:sz w:val="26"/>
                <w:szCs w:val="26"/>
                <w:lang w:val="lv-LV"/>
              </w:rPr>
              <w:t>Pilnveidot komunikāciju ar vecākiem, izglītojamiem, skolas darbiniekiem.</w:t>
            </w:r>
          </w:p>
        </w:tc>
      </w:tr>
      <w:tr w:rsidR="00B87E93" w:rsidRPr="007A19D2" w:rsidTr="00ED3BFA">
        <w:tc>
          <w:tcPr>
            <w:tcW w:w="5415" w:type="dxa"/>
          </w:tcPr>
          <w:p w:rsidR="00B87E93" w:rsidRPr="007A19D2" w:rsidRDefault="00B87E93" w:rsidP="00ED3BFA">
            <w:pPr>
              <w:pStyle w:val="ListParagraph"/>
              <w:ind w:left="0"/>
              <w:jc w:val="both"/>
              <w:rPr>
                <w:rFonts w:ascii="Times New Roman" w:eastAsia="Times New Roman" w:hAnsi="Times New Roman" w:cs="Times New Roman"/>
                <w:sz w:val="26"/>
                <w:szCs w:val="26"/>
                <w:lang w:val="lv-LV"/>
              </w:rPr>
            </w:pPr>
            <w:r w:rsidRPr="007A19D2">
              <w:rPr>
                <w:rFonts w:ascii="Times New Roman" w:eastAsia="Times New Roman" w:hAnsi="Times New Roman" w:cs="Times New Roman"/>
                <w:sz w:val="26"/>
                <w:szCs w:val="26"/>
                <w:lang w:val="lv-LV"/>
              </w:rPr>
              <w:t>Skolas direktore, pildot savus darba pienākumus, ievēro profesionālās ētikas pamatprincipus.</w:t>
            </w:r>
          </w:p>
        </w:tc>
        <w:tc>
          <w:tcPr>
            <w:tcW w:w="3941" w:type="dxa"/>
          </w:tcPr>
          <w:p w:rsidR="00B87E93" w:rsidRPr="007A19D2" w:rsidRDefault="00B87E93" w:rsidP="00ED3BFA">
            <w:pPr>
              <w:pStyle w:val="ListParagraph"/>
              <w:ind w:left="0"/>
              <w:jc w:val="both"/>
              <w:rPr>
                <w:rFonts w:ascii="Times New Roman" w:eastAsia="Times New Roman" w:hAnsi="Times New Roman" w:cs="Times New Roman"/>
                <w:sz w:val="26"/>
                <w:szCs w:val="26"/>
                <w:lang w:val="lv-LV"/>
              </w:rPr>
            </w:pPr>
          </w:p>
        </w:tc>
      </w:tr>
      <w:tr w:rsidR="00B87E93" w:rsidRPr="00572CBE" w:rsidTr="00ED3BFA">
        <w:trPr>
          <w:trHeight w:val="1900"/>
        </w:trPr>
        <w:tc>
          <w:tcPr>
            <w:tcW w:w="5415" w:type="dxa"/>
          </w:tcPr>
          <w:p w:rsidR="00B87E93" w:rsidRPr="007A19D2" w:rsidRDefault="00B87E93" w:rsidP="00ED3BFA">
            <w:pPr>
              <w:jc w:val="both"/>
              <w:outlineLvl w:val="0"/>
              <w:rPr>
                <w:rFonts w:ascii="Times New Roman" w:hAnsi="Times New Roman" w:cs="Times New Roman"/>
                <w:bCs/>
                <w:sz w:val="26"/>
                <w:szCs w:val="26"/>
                <w:lang w:val="lv-LV" w:eastAsia="lv-LV"/>
              </w:rPr>
            </w:pPr>
            <w:r w:rsidRPr="007A19D2">
              <w:rPr>
                <w:rFonts w:ascii="Times New Roman" w:eastAsia="Times New Roman" w:hAnsi="Times New Roman" w:cs="Times New Roman"/>
                <w:sz w:val="26"/>
                <w:szCs w:val="26"/>
                <w:lang w:val="lv-LV"/>
              </w:rPr>
              <w:t xml:space="preserve">Skolas direktorei </w:t>
            </w:r>
            <w:r w:rsidRPr="007A19D2">
              <w:rPr>
                <w:rFonts w:ascii="Times New Roman" w:eastAsia="Times New Roman" w:hAnsi="Times New Roman" w:cs="Times New Roman"/>
                <w:sz w:val="26"/>
                <w:szCs w:val="26"/>
                <w:lang w:val="lv-LV" w:eastAsia="en-GB"/>
              </w:rPr>
              <w:t>ir izpratne par aktuālajiem izglītības attīstības, izglītības kvalitātes un/vai nozares politikas jautājumiem. Skolas direktore īsteno savu darbību izglītības iestādē, ņemot vērā valstī noteiktos izglītības un nozares politikas plānošanas dokumentus</w:t>
            </w:r>
            <w:r w:rsidRPr="007A19D2">
              <w:rPr>
                <w:rFonts w:ascii="Times New Roman" w:hAnsi="Times New Roman" w:cs="Times New Roman"/>
                <w:bCs/>
                <w:sz w:val="26"/>
                <w:szCs w:val="26"/>
                <w:lang w:val="lv-LV" w:eastAsia="lv-LV"/>
              </w:rPr>
              <w:t xml:space="preserve">. </w:t>
            </w:r>
          </w:p>
        </w:tc>
        <w:tc>
          <w:tcPr>
            <w:tcW w:w="3941" w:type="dxa"/>
          </w:tcPr>
          <w:p w:rsidR="00B87E93" w:rsidRPr="007A19D2" w:rsidRDefault="00B87E93" w:rsidP="00ED3BFA">
            <w:pPr>
              <w:pStyle w:val="ListParagraph"/>
              <w:ind w:left="0"/>
              <w:jc w:val="both"/>
              <w:rPr>
                <w:rFonts w:ascii="Times New Roman" w:eastAsia="Times New Roman" w:hAnsi="Times New Roman" w:cs="Times New Roman"/>
                <w:sz w:val="26"/>
                <w:szCs w:val="26"/>
                <w:lang w:val="lv-LV"/>
              </w:rPr>
            </w:pPr>
          </w:p>
        </w:tc>
      </w:tr>
      <w:tr w:rsidR="00B87E93" w:rsidRPr="00572CBE" w:rsidTr="00ED3BFA">
        <w:tc>
          <w:tcPr>
            <w:tcW w:w="5415" w:type="dxa"/>
          </w:tcPr>
          <w:p w:rsidR="00B87E93" w:rsidRPr="007A19D2" w:rsidRDefault="00B87E93" w:rsidP="00ED3BFA">
            <w:pPr>
              <w:pBdr>
                <w:top w:val="nil"/>
                <w:left w:val="nil"/>
                <w:bottom w:val="nil"/>
                <w:right w:val="nil"/>
                <w:between w:val="nil"/>
              </w:pBdr>
              <w:rPr>
                <w:rFonts w:ascii="Times New Roman" w:eastAsia="Times New Roman" w:hAnsi="Times New Roman" w:cs="Times New Roman"/>
                <w:sz w:val="26"/>
                <w:szCs w:val="26"/>
                <w:lang w:val="lv-LV" w:eastAsia="en-GB"/>
              </w:rPr>
            </w:pPr>
            <w:r w:rsidRPr="007A19D2">
              <w:rPr>
                <w:rFonts w:ascii="Times New Roman" w:eastAsia="Times New Roman" w:hAnsi="Times New Roman" w:cs="Times New Roman"/>
                <w:sz w:val="26"/>
                <w:szCs w:val="26"/>
                <w:lang w:val="lv-LV"/>
              </w:rPr>
              <w:t>Skolas direktorei</w:t>
            </w:r>
            <w:r w:rsidRPr="007A19D2">
              <w:rPr>
                <w:rFonts w:ascii="Times New Roman" w:eastAsia="Times New Roman" w:hAnsi="Times New Roman" w:cs="Times New Roman"/>
                <w:sz w:val="26"/>
                <w:szCs w:val="26"/>
                <w:lang w:val="lv-LV" w:eastAsia="en-GB"/>
              </w:rPr>
              <w:t xml:space="preserve"> ir labas zināšanas un izpratne par audzināšanas, mācīšanas un mācīšanās jautājumiem, lai vadītu izglītības iestādi.</w:t>
            </w:r>
          </w:p>
        </w:tc>
        <w:tc>
          <w:tcPr>
            <w:tcW w:w="3941" w:type="dxa"/>
          </w:tcPr>
          <w:p w:rsidR="00B87E93" w:rsidRPr="007A19D2" w:rsidRDefault="00B87E93" w:rsidP="00ED3BFA">
            <w:pPr>
              <w:pStyle w:val="ListParagraph"/>
              <w:ind w:left="0"/>
              <w:jc w:val="both"/>
              <w:rPr>
                <w:rFonts w:ascii="Times New Roman" w:eastAsia="Times New Roman" w:hAnsi="Times New Roman" w:cs="Times New Roman"/>
                <w:sz w:val="26"/>
                <w:szCs w:val="26"/>
                <w:lang w:val="lv-LV"/>
              </w:rPr>
            </w:pPr>
          </w:p>
        </w:tc>
      </w:tr>
    </w:tbl>
    <w:p w:rsidR="00B87E93" w:rsidRPr="00F4306E" w:rsidRDefault="00B87E93" w:rsidP="00B87E93">
      <w:pPr>
        <w:spacing w:after="0" w:line="240" w:lineRule="auto"/>
        <w:jc w:val="both"/>
        <w:rPr>
          <w:rFonts w:ascii="Times New Roman" w:hAnsi="Times New Roman" w:cs="Times New Roman"/>
          <w:color w:val="000000" w:themeColor="text1"/>
          <w:sz w:val="26"/>
          <w:szCs w:val="26"/>
          <w:lang w:val="lv-LV"/>
        </w:rPr>
      </w:pPr>
    </w:p>
    <w:p w:rsidR="00B87E93" w:rsidRPr="00F4306E" w:rsidRDefault="00B87E93" w:rsidP="00B87E93">
      <w:pPr>
        <w:pStyle w:val="ListParagraph"/>
        <w:numPr>
          <w:ilvl w:val="1"/>
          <w:numId w:val="1"/>
        </w:numPr>
        <w:spacing w:after="0" w:line="240" w:lineRule="auto"/>
        <w:ind w:left="426"/>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 xml:space="preserve"> Kritērija “Atbalsts un sadarbība” stiprās puses un turpmākas attīstības vajadzības</w:t>
      </w:r>
    </w:p>
    <w:p w:rsidR="00B87E93" w:rsidRPr="00F4306E" w:rsidRDefault="00B87E93" w:rsidP="00B87E93">
      <w:pPr>
        <w:pStyle w:val="ListParagraph"/>
        <w:spacing w:after="0" w:line="240" w:lineRule="auto"/>
        <w:ind w:left="426"/>
        <w:rPr>
          <w:rFonts w:ascii="Times New Roman" w:hAnsi="Times New Roman" w:cs="Times New Roman"/>
          <w:color w:val="000000" w:themeColor="text1"/>
          <w:sz w:val="26"/>
          <w:szCs w:val="26"/>
          <w:lang w:val="lv-LV"/>
        </w:rPr>
      </w:pPr>
    </w:p>
    <w:tbl>
      <w:tblPr>
        <w:tblStyle w:val="TableGrid"/>
        <w:tblW w:w="9356" w:type="dxa"/>
        <w:tblInd w:w="250" w:type="dxa"/>
        <w:tblLook w:val="04A0" w:firstRow="1" w:lastRow="0" w:firstColumn="1" w:lastColumn="0" w:noHBand="0" w:noVBand="1"/>
      </w:tblPr>
      <w:tblGrid>
        <w:gridCol w:w="5415"/>
        <w:gridCol w:w="3941"/>
      </w:tblGrid>
      <w:tr w:rsidR="00B87E93" w:rsidRPr="00F4306E" w:rsidTr="00ED3BFA">
        <w:tc>
          <w:tcPr>
            <w:tcW w:w="5415" w:type="dxa"/>
          </w:tcPr>
          <w:p w:rsidR="00B87E93" w:rsidRPr="00F4306E" w:rsidRDefault="00B87E93" w:rsidP="00ED3BFA">
            <w:pPr>
              <w:pStyle w:val="ListParagraph"/>
              <w:ind w:left="0"/>
              <w:jc w:val="center"/>
              <w:rPr>
                <w:rFonts w:ascii="Times New Roman" w:eastAsia="Times New Roman" w:hAnsi="Times New Roman" w:cs="Times New Roman"/>
                <w:color w:val="000000" w:themeColor="text1"/>
                <w:sz w:val="26"/>
                <w:szCs w:val="26"/>
                <w:lang w:val="lv-LV"/>
              </w:rPr>
            </w:pPr>
            <w:r w:rsidRPr="00F4306E">
              <w:rPr>
                <w:rFonts w:ascii="Times New Roman" w:eastAsia="Times New Roman" w:hAnsi="Times New Roman" w:cs="Times New Roman"/>
                <w:color w:val="000000" w:themeColor="text1"/>
                <w:sz w:val="26"/>
                <w:szCs w:val="26"/>
                <w:lang w:val="lv-LV"/>
              </w:rPr>
              <w:t>Stiprās puses</w:t>
            </w:r>
          </w:p>
        </w:tc>
        <w:tc>
          <w:tcPr>
            <w:tcW w:w="3941" w:type="dxa"/>
          </w:tcPr>
          <w:p w:rsidR="00B87E93" w:rsidRPr="00F4306E" w:rsidRDefault="00B87E93" w:rsidP="00ED3BFA">
            <w:pPr>
              <w:pStyle w:val="ListParagraph"/>
              <w:ind w:left="0"/>
              <w:jc w:val="center"/>
              <w:rPr>
                <w:rFonts w:ascii="Times New Roman" w:eastAsia="Times New Roman" w:hAnsi="Times New Roman" w:cs="Times New Roman"/>
                <w:color w:val="000000" w:themeColor="text1"/>
                <w:sz w:val="26"/>
                <w:szCs w:val="26"/>
                <w:lang w:val="lv-LV"/>
              </w:rPr>
            </w:pPr>
            <w:r w:rsidRPr="00F4306E">
              <w:rPr>
                <w:rFonts w:ascii="Times New Roman" w:eastAsia="Times New Roman" w:hAnsi="Times New Roman" w:cs="Times New Roman"/>
                <w:color w:val="000000" w:themeColor="text1"/>
                <w:sz w:val="26"/>
                <w:szCs w:val="26"/>
                <w:lang w:val="lv-LV"/>
              </w:rPr>
              <w:t>Turpmākās attīstības vajadzības</w:t>
            </w:r>
          </w:p>
        </w:tc>
      </w:tr>
      <w:tr w:rsidR="00B87E93" w:rsidRPr="00572CBE" w:rsidTr="00ED3BFA">
        <w:tc>
          <w:tcPr>
            <w:tcW w:w="5415" w:type="dxa"/>
          </w:tcPr>
          <w:p w:rsidR="00B87E93" w:rsidRPr="007A19D2" w:rsidRDefault="00B87E93" w:rsidP="00ED3BFA">
            <w:pPr>
              <w:jc w:val="both"/>
              <w:rPr>
                <w:rFonts w:ascii="Times New Roman" w:hAnsi="Times New Roman" w:cs="Times New Roman"/>
                <w:sz w:val="26"/>
                <w:szCs w:val="26"/>
                <w:lang w:val="lv-LV"/>
              </w:rPr>
            </w:pPr>
            <w:r w:rsidRPr="007A19D2">
              <w:rPr>
                <w:rFonts w:ascii="Times New Roman" w:eastAsia="Times New Roman" w:hAnsi="Times New Roman" w:cs="Times New Roman"/>
                <w:sz w:val="26"/>
                <w:szCs w:val="26"/>
                <w:lang w:val="lv-LV"/>
              </w:rPr>
              <w:t>Skolas direktore sadarbojas ar dibinātāju, nosakot turpmākos attīstības mērķus, risinot aktuālos jautājumus.</w:t>
            </w:r>
          </w:p>
          <w:p w:rsidR="00B87E93" w:rsidRPr="007A19D2" w:rsidRDefault="00B87E93" w:rsidP="00ED3BFA">
            <w:pPr>
              <w:pStyle w:val="ListParagraph"/>
              <w:ind w:left="0"/>
              <w:jc w:val="both"/>
              <w:rPr>
                <w:rFonts w:ascii="Times New Roman" w:eastAsia="Times New Roman" w:hAnsi="Times New Roman" w:cs="Times New Roman"/>
                <w:sz w:val="26"/>
                <w:szCs w:val="26"/>
                <w:lang w:val="lv-LV"/>
              </w:rPr>
            </w:pPr>
          </w:p>
        </w:tc>
        <w:tc>
          <w:tcPr>
            <w:tcW w:w="3941" w:type="dxa"/>
          </w:tcPr>
          <w:p w:rsidR="00B87E93" w:rsidRPr="007A19D2" w:rsidRDefault="00B87E93" w:rsidP="00ED3BFA">
            <w:pPr>
              <w:pStyle w:val="ListParagraph"/>
              <w:ind w:left="0"/>
              <w:jc w:val="both"/>
              <w:rPr>
                <w:rFonts w:ascii="Times New Roman" w:eastAsia="Times New Roman" w:hAnsi="Times New Roman" w:cs="Times New Roman"/>
                <w:sz w:val="26"/>
                <w:szCs w:val="26"/>
                <w:lang w:val="lv-LV"/>
              </w:rPr>
            </w:pPr>
            <w:r w:rsidRPr="007A19D2">
              <w:rPr>
                <w:rFonts w:ascii="Times New Roman" w:eastAsia="Times New Roman" w:hAnsi="Times New Roman" w:cs="Times New Roman"/>
                <w:sz w:val="26"/>
                <w:szCs w:val="26"/>
                <w:lang w:val="lv-LV"/>
              </w:rPr>
              <w:t xml:space="preserve">Pilnveidot sadarbību ar dibinātāju, lai risinātu jautājumus par skolas infrastruktūras sakārtošanu (sporta laukuma renovācija, </w:t>
            </w:r>
            <w:proofErr w:type="spellStart"/>
            <w:r w:rsidRPr="007A19D2">
              <w:rPr>
                <w:rFonts w:ascii="Times New Roman" w:eastAsia="Times New Roman" w:hAnsi="Times New Roman" w:cs="Times New Roman"/>
                <w:sz w:val="26"/>
                <w:szCs w:val="26"/>
                <w:lang w:val="lv-LV"/>
              </w:rPr>
              <w:t>pii</w:t>
            </w:r>
            <w:proofErr w:type="spellEnd"/>
            <w:r w:rsidRPr="007A19D2">
              <w:rPr>
                <w:rFonts w:ascii="Times New Roman" w:eastAsia="Times New Roman" w:hAnsi="Times New Roman" w:cs="Times New Roman"/>
                <w:sz w:val="26"/>
                <w:szCs w:val="26"/>
                <w:lang w:val="lv-LV"/>
              </w:rPr>
              <w:t xml:space="preserve"> laukuma un celiņu atjaunošana.</w:t>
            </w:r>
          </w:p>
        </w:tc>
      </w:tr>
      <w:tr w:rsidR="00B87E93" w:rsidRPr="00572CBE" w:rsidTr="00ED3BFA">
        <w:tc>
          <w:tcPr>
            <w:tcW w:w="5415" w:type="dxa"/>
          </w:tcPr>
          <w:p w:rsidR="00B87E93" w:rsidRPr="007A19D2" w:rsidRDefault="00B87E93" w:rsidP="00ED3BFA">
            <w:pPr>
              <w:pStyle w:val="ListParagraph"/>
              <w:ind w:left="0"/>
              <w:jc w:val="both"/>
              <w:rPr>
                <w:rFonts w:ascii="Times New Roman" w:eastAsia="Times New Roman" w:hAnsi="Times New Roman" w:cs="Times New Roman"/>
                <w:sz w:val="26"/>
                <w:szCs w:val="26"/>
                <w:lang w:val="lv-LV"/>
              </w:rPr>
            </w:pPr>
            <w:r w:rsidRPr="007A19D2">
              <w:rPr>
                <w:rFonts w:ascii="Times New Roman" w:eastAsia="Times New Roman" w:hAnsi="Times New Roman" w:cs="Times New Roman"/>
                <w:sz w:val="26"/>
                <w:szCs w:val="26"/>
                <w:lang w:val="lv-LV"/>
              </w:rPr>
              <w:t>Skolas direktore  iesaistās un organizē sadarbību  ar vietējo kopienu un nozares organizācijām, piedalās tās īstenotajās aktivitātēs.</w:t>
            </w:r>
          </w:p>
        </w:tc>
        <w:tc>
          <w:tcPr>
            <w:tcW w:w="3941" w:type="dxa"/>
          </w:tcPr>
          <w:p w:rsidR="00B87E93" w:rsidRPr="007A19D2" w:rsidRDefault="00B87E93" w:rsidP="00ED3BFA">
            <w:pPr>
              <w:pStyle w:val="ListParagraph"/>
              <w:ind w:left="0"/>
              <w:jc w:val="both"/>
              <w:rPr>
                <w:rFonts w:ascii="Times New Roman" w:eastAsia="Times New Roman" w:hAnsi="Times New Roman" w:cs="Times New Roman"/>
                <w:sz w:val="26"/>
                <w:szCs w:val="26"/>
                <w:lang w:val="lv-LV"/>
              </w:rPr>
            </w:pPr>
            <w:r w:rsidRPr="007A19D2">
              <w:rPr>
                <w:rFonts w:ascii="Times New Roman" w:eastAsia="Times New Roman" w:hAnsi="Times New Roman" w:cs="Times New Roman"/>
                <w:sz w:val="26"/>
                <w:szCs w:val="26"/>
                <w:lang w:val="lv-LV"/>
              </w:rPr>
              <w:t>Turpināt sadarbību ar sporta skolām, Rīgas nevalstisko organizāciju namu, NVO "</w:t>
            </w:r>
            <w:proofErr w:type="spellStart"/>
            <w:r w:rsidRPr="007A19D2">
              <w:rPr>
                <w:rFonts w:ascii="Times New Roman" w:eastAsia="Times New Roman" w:hAnsi="Times New Roman" w:cs="Times New Roman"/>
                <w:sz w:val="26"/>
                <w:szCs w:val="26"/>
                <w:lang w:val="lv-LV"/>
              </w:rPr>
              <w:t>Dardedze</w:t>
            </w:r>
            <w:proofErr w:type="spellEnd"/>
            <w:r w:rsidRPr="007A19D2">
              <w:rPr>
                <w:rFonts w:ascii="Times New Roman" w:eastAsia="Times New Roman" w:hAnsi="Times New Roman" w:cs="Times New Roman"/>
                <w:sz w:val="26"/>
                <w:szCs w:val="26"/>
                <w:lang w:val="lv-LV"/>
              </w:rPr>
              <w:t>”, RIIMC,  “</w:t>
            </w:r>
            <w:proofErr w:type="spellStart"/>
            <w:r w:rsidRPr="007A19D2">
              <w:rPr>
                <w:rFonts w:ascii="Times New Roman" w:eastAsia="Times New Roman" w:hAnsi="Times New Roman" w:cs="Times New Roman"/>
                <w:sz w:val="26"/>
                <w:szCs w:val="26"/>
                <w:lang w:val="lv-LV"/>
              </w:rPr>
              <w:t>Mācītspēks</w:t>
            </w:r>
            <w:proofErr w:type="spellEnd"/>
            <w:r w:rsidRPr="007A19D2">
              <w:rPr>
                <w:rFonts w:ascii="Times New Roman" w:eastAsia="Times New Roman" w:hAnsi="Times New Roman" w:cs="Times New Roman"/>
                <w:sz w:val="26"/>
                <w:szCs w:val="26"/>
                <w:lang w:val="lv-LV"/>
              </w:rPr>
              <w:t xml:space="preserve">” u.c. </w:t>
            </w:r>
          </w:p>
        </w:tc>
      </w:tr>
      <w:tr w:rsidR="00B87E93" w:rsidRPr="00572CBE" w:rsidTr="00ED3BFA">
        <w:tc>
          <w:tcPr>
            <w:tcW w:w="5415" w:type="dxa"/>
          </w:tcPr>
          <w:p w:rsidR="00B87E93" w:rsidRPr="007A19D2" w:rsidRDefault="00B87E93" w:rsidP="00ED3BFA">
            <w:pPr>
              <w:pStyle w:val="ListParagraph"/>
              <w:ind w:left="0"/>
              <w:jc w:val="both"/>
              <w:rPr>
                <w:rFonts w:ascii="Times New Roman" w:eastAsia="Times New Roman" w:hAnsi="Times New Roman" w:cs="Times New Roman"/>
                <w:sz w:val="26"/>
                <w:szCs w:val="26"/>
                <w:lang w:val="lv-LV"/>
              </w:rPr>
            </w:pPr>
            <w:r w:rsidRPr="007A19D2">
              <w:rPr>
                <w:rFonts w:ascii="Times New Roman" w:eastAsia="Times New Roman" w:hAnsi="Times New Roman" w:cs="Times New Roman"/>
                <w:sz w:val="26"/>
                <w:szCs w:val="26"/>
                <w:lang w:val="lv-LV"/>
              </w:rPr>
              <w:t>Skolas direktorei ir izpratne par pārmaiņu nepieciešamību un gatavība uzņemties atbildību par pārmaiņu ieviešanu.</w:t>
            </w:r>
            <w:r w:rsidRPr="007A19D2">
              <w:rPr>
                <w:rFonts w:ascii="Times New Roman" w:hAnsi="Times New Roman" w:cs="Times New Roman"/>
                <w:sz w:val="26"/>
                <w:szCs w:val="26"/>
                <w:lang w:val="lv-LV"/>
              </w:rPr>
              <w:t xml:space="preserve"> Skolas direktore </w:t>
            </w:r>
            <w:r w:rsidRPr="007A19D2">
              <w:rPr>
                <w:rFonts w:ascii="Times New Roman" w:hAnsi="Times New Roman" w:cs="Times New Roman"/>
                <w:sz w:val="26"/>
                <w:szCs w:val="26"/>
                <w:lang w:val="lv-LV"/>
              </w:rPr>
              <w:lastRenderedPageBreak/>
              <w:t>orientējas uz darbinieku stiprajām pusēm, atbalsta darbinieku iniciatīvu.</w:t>
            </w:r>
          </w:p>
          <w:p w:rsidR="00B87E93" w:rsidRPr="007A19D2" w:rsidRDefault="00B87E93" w:rsidP="00ED3BFA">
            <w:pPr>
              <w:pStyle w:val="ListParagraph"/>
              <w:ind w:left="0"/>
              <w:jc w:val="both"/>
              <w:rPr>
                <w:rFonts w:ascii="Times New Roman" w:eastAsia="Times New Roman" w:hAnsi="Times New Roman" w:cs="Times New Roman"/>
                <w:sz w:val="26"/>
                <w:szCs w:val="26"/>
                <w:lang w:val="lv-LV"/>
              </w:rPr>
            </w:pPr>
            <w:r w:rsidRPr="007A19D2">
              <w:rPr>
                <w:rFonts w:ascii="Times New Roman" w:eastAsia="Times New Roman" w:hAnsi="Times New Roman" w:cs="Times New Roman"/>
                <w:sz w:val="26"/>
                <w:szCs w:val="26"/>
                <w:lang w:val="lv-LV"/>
              </w:rPr>
              <w:t>Skolā pārmaiņas tiek ieviestas plānoti, pakāpeniski, saprotami.</w:t>
            </w:r>
            <w:r w:rsidRPr="007A19D2">
              <w:rPr>
                <w:rFonts w:ascii="Times New Roman" w:hAnsi="Times New Roman" w:cs="Times New Roman"/>
                <w:sz w:val="26"/>
                <w:szCs w:val="26"/>
                <w:lang w:val="lv-LV"/>
              </w:rPr>
              <w:t xml:space="preserve"> </w:t>
            </w:r>
          </w:p>
        </w:tc>
        <w:tc>
          <w:tcPr>
            <w:tcW w:w="3941" w:type="dxa"/>
          </w:tcPr>
          <w:p w:rsidR="00B87E93" w:rsidRPr="007A19D2" w:rsidRDefault="00B87E93" w:rsidP="00ED3BFA">
            <w:pPr>
              <w:pStyle w:val="ListParagraph"/>
              <w:ind w:left="0"/>
              <w:jc w:val="both"/>
              <w:rPr>
                <w:rFonts w:ascii="Times New Roman" w:eastAsia="Times New Roman" w:hAnsi="Times New Roman" w:cs="Times New Roman"/>
                <w:sz w:val="26"/>
                <w:szCs w:val="26"/>
                <w:lang w:val="lv-LV"/>
              </w:rPr>
            </w:pPr>
            <w:r w:rsidRPr="007A19D2">
              <w:rPr>
                <w:rFonts w:ascii="Times New Roman" w:eastAsia="Times New Roman" w:hAnsi="Times New Roman" w:cs="Times New Roman"/>
                <w:sz w:val="26"/>
                <w:szCs w:val="26"/>
                <w:lang w:val="lv-LV"/>
              </w:rPr>
              <w:lastRenderedPageBreak/>
              <w:t xml:space="preserve">Skaidrot pārmaiņu un inovāciju </w:t>
            </w:r>
            <w:proofErr w:type="spellStart"/>
            <w:r w:rsidRPr="007A19D2">
              <w:rPr>
                <w:rFonts w:ascii="Times New Roman" w:eastAsia="Times New Roman" w:hAnsi="Times New Roman" w:cs="Times New Roman"/>
                <w:sz w:val="26"/>
                <w:szCs w:val="26"/>
                <w:lang w:val="lv-LV"/>
              </w:rPr>
              <w:t>inovāciju</w:t>
            </w:r>
            <w:proofErr w:type="spellEnd"/>
            <w:r w:rsidRPr="007A19D2">
              <w:rPr>
                <w:rFonts w:ascii="Times New Roman" w:eastAsia="Times New Roman" w:hAnsi="Times New Roman" w:cs="Times New Roman"/>
                <w:sz w:val="26"/>
                <w:szCs w:val="26"/>
                <w:lang w:val="lv-LV"/>
              </w:rPr>
              <w:t xml:space="preserve"> organizācijas kultūru skolā.</w:t>
            </w:r>
          </w:p>
        </w:tc>
      </w:tr>
      <w:tr w:rsidR="00B87E93" w:rsidRPr="00572CBE" w:rsidTr="00ED3BFA">
        <w:tc>
          <w:tcPr>
            <w:tcW w:w="5415" w:type="dxa"/>
          </w:tcPr>
          <w:p w:rsidR="00B87E93" w:rsidRPr="007A19D2" w:rsidRDefault="00B87E93" w:rsidP="00ED3BFA">
            <w:pPr>
              <w:pStyle w:val="ListParagraph"/>
              <w:ind w:left="0"/>
              <w:jc w:val="both"/>
              <w:rPr>
                <w:rFonts w:ascii="Times New Roman" w:eastAsia="Times New Roman" w:hAnsi="Times New Roman" w:cs="Times New Roman"/>
                <w:sz w:val="26"/>
                <w:szCs w:val="26"/>
                <w:lang w:val="lv-LV"/>
              </w:rPr>
            </w:pPr>
            <w:r w:rsidRPr="007A19D2">
              <w:rPr>
                <w:rFonts w:ascii="Times New Roman" w:eastAsia="Times New Roman" w:hAnsi="Times New Roman" w:cs="Times New Roman"/>
                <w:sz w:val="26"/>
                <w:szCs w:val="26"/>
                <w:lang w:val="lv-LV"/>
              </w:rPr>
              <w:t xml:space="preserve">Skolas direktore atbalsta pieredzes apmaiņu un </w:t>
            </w:r>
            <w:proofErr w:type="spellStart"/>
            <w:r w:rsidRPr="007A19D2">
              <w:rPr>
                <w:rFonts w:ascii="Times New Roman" w:eastAsia="Times New Roman" w:hAnsi="Times New Roman" w:cs="Times New Roman"/>
                <w:sz w:val="26"/>
                <w:szCs w:val="26"/>
                <w:lang w:val="lv-LV"/>
              </w:rPr>
              <w:t>komanddarbu</w:t>
            </w:r>
            <w:proofErr w:type="spellEnd"/>
            <w:r w:rsidRPr="007A19D2">
              <w:rPr>
                <w:rFonts w:ascii="Times New Roman" w:eastAsia="Times New Roman" w:hAnsi="Times New Roman" w:cs="Times New Roman"/>
                <w:sz w:val="26"/>
                <w:szCs w:val="26"/>
                <w:lang w:val="lv-LV"/>
              </w:rPr>
              <w:t xml:space="preserve"> skolā. Skolā darbojas metodiskās jomas, kurās pedagogi dalās pieredzē, izvirza jaunus mērķus savā jomā, veido </w:t>
            </w:r>
            <w:proofErr w:type="spellStart"/>
            <w:r w:rsidRPr="007A19D2">
              <w:rPr>
                <w:rFonts w:ascii="Times New Roman" w:eastAsia="Times New Roman" w:hAnsi="Times New Roman" w:cs="Times New Roman"/>
                <w:sz w:val="26"/>
                <w:szCs w:val="26"/>
                <w:lang w:val="lv-LV"/>
              </w:rPr>
              <w:t>starppriekšmetu</w:t>
            </w:r>
            <w:proofErr w:type="spellEnd"/>
            <w:r w:rsidRPr="007A19D2">
              <w:rPr>
                <w:rFonts w:ascii="Times New Roman" w:eastAsia="Times New Roman" w:hAnsi="Times New Roman" w:cs="Times New Roman"/>
                <w:sz w:val="26"/>
                <w:szCs w:val="26"/>
                <w:lang w:val="lv-LV"/>
              </w:rPr>
              <w:t xml:space="preserve"> projektus. </w:t>
            </w:r>
          </w:p>
        </w:tc>
        <w:tc>
          <w:tcPr>
            <w:tcW w:w="3941" w:type="dxa"/>
          </w:tcPr>
          <w:p w:rsidR="00B87E93" w:rsidRPr="007A19D2" w:rsidRDefault="00B87E93" w:rsidP="00ED3BFA">
            <w:pPr>
              <w:pStyle w:val="ListParagraph"/>
              <w:ind w:left="0"/>
              <w:jc w:val="both"/>
              <w:rPr>
                <w:rFonts w:ascii="Times New Roman" w:eastAsia="Times New Roman" w:hAnsi="Times New Roman" w:cs="Times New Roman"/>
                <w:sz w:val="26"/>
                <w:szCs w:val="26"/>
                <w:lang w:val="lv-LV"/>
              </w:rPr>
            </w:pPr>
            <w:r w:rsidRPr="007A19D2">
              <w:rPr>
                <w:rFonts w:ascii="Times New Roman" w:eastAsia="Times New Roman" w:hAnsi="Times New Roman" w:cs="Times New Roman"/>
                <w:sz w:val="26"/>
                <w:szCs w:val="26"/>
                <w:lang w:val="lv-LV"/>
              </w:rPr>
              <w:t xml:space="preserve">Turpināt attīstīt </w:t>
            </w:r>
            <w:proofErr w:type="spellStart"/>
            <w:r w:rsidRPr="007A19D2">
              <w:rPr>
                <w:rFonts w:ascii="Times New Roman" w:eastAsia="Times New Roman" w:hAnsi="Times New Roman" w:cs="Times New Roman"/>
                <w:sz w:val="26"/>
                <w:szCs w:val="26"/>
                <w:lang w:val="lv-LV"/>
              </w:rPr>
              <w:t>starppriekšmetu</w:t>
            </w:r>
            <w:proofErr w:type="spellEnd"/>
            <w:r w:rsidRPr="007A19D2">
              <w:rPr>
                <w:rFonts w:ascii="Times New Roman" w:eastAsia="Times New Roman" w:hAnsi="Times New Roman" w:cs="Times New Roman"/>
                <w:sz w:val="26"/>
                <w:szCs w:val="26"/>
                <w:lang w:val="lv-LV"/>
              </w:rPr>
              <w:t xml:space="preserve"> sadarbību.</w:t>
            </w:r>
            <w:r w:rsidRPr="007A19D2">
              <w:rPr>
                <w:rFonts w:ascii="Times New Roman" w:hAnsi="Times New Roman" w:cs="Times New Roman"/>
                <w:sz w:val="26"/>
                <w:szCs w:val="26"/>
                <w:lang w:val="lv-LV"/>
              </w:rPr>
              <w:t xml:space="preserve"> Turpināt dalīties ar labās prakses piemēriem un gūt jaunu pieredzi no citiem.</w:t>
            </w:r>
          </w:p>
        </w:tc>
      </w:tr>
      <w:tr w:rsidR="00B87E93" w:rsidRPr="00572CBE" w:rsidTr="00ED3BFA">
        <w:tc>
          <w:tcPr>
            <w:tcW w:w="5415" w:type="dxa"/>
          </w:tcPr>
          <w:p w:rsidR="00B87E93" w:rsidRPr="007A19D2" w:rsidRDefault="00B87E93" w:rsidP="00ED3BFA">
            <w:pPr>
              <w:contextualSpacing/>
              <w:jc w:val="both"/>
              <w:rPr>
                <w:rFonts w:ascii="Times New Roman" w:eastAsia="Times New Roman" w:hAnsi="Times New Roman" w:cs="Times New Roman"/>
                <w:bCs/>
                <w:sz w:val="26"/>
                <w:szCs w:val="26"/>
                <w:lang w:val="lv-LV" w:eastAsia="lv-LV"/>
              </w:rPr>
            </w:pPr>
            <w:r w:rsidRPr="007A19D2">
              <w:rPr>
                <w:rFonts w:ascii="Times New Roman" w:eastAsia="Times New Roman" w:hAnsi="Times New Roman" w:cs="Times New Roman"/>
                <w:bCs/>
                <w:sz w:val="26"/>
                <w:szCs w:val="26"/>
                <w:lang w:val="lv-LV" w:eastAsia="lv-LV"/>
              </w:rPr>
              <w:t xml:space="preserve">Skolas direktores komunikācija ar vecākiem ir konstruktīva, atvērta sadarbībai un rīcībai. Skolā tiek nodrošināta regulāra informācijas apmaiņa ar skolēnu vecākiem e-klasē un vecāku sapulcēs. </w:t>
            </w:r>
          </w:p>
          <w:p w:rsidR="00B87E93" w:rsidRPr="007A19D2" w:rsidRDefault="00B87E93" w:rsidP="00ED3BFA">
            <w:pPr>
              <w:pStyle w:val="NormalWeb"/>
              <w:spacing w:before="0" w:beforeAutospacing="0" w:after="0" w:afterAutospacing="0"/>
              <w:jc w:val="both"/>
              <w:rPr>
                <w:bCs/>
                <w:sz w:val="26"/>
                <w:szCs w:val="26"/>
                <w:lang w:val="lv-LV" w:eastAsia="lv-LV"/>
              </w:rPr>
            </w:pPr>
            <w:r w:rsidRPr="007A19D2">
              <w:rPr>
                <w:bCs/>
                <w:sz w:val="26"/>
                <w:szCs w:val="26"/>
                <w:lang w:val="lv-LV" w:eastAsia="lv-LV"/>
              </w:rPr>
              <w:t>Skolā tiek veidota atbalsta sistēma vecāku iniciatīvām, organizējot izglītojošus pasākumus vecākiem.</w:t>
            </w:r>
          </w:p>
        </w:tc>
        <w:tc>
          <w:tcPr>
            <w:tcW w:w="3941" w:type="dxa"/>
          </w:tcPr>
          <w:p w:rsidR="00B87E93" w:rsidRPr="007A19D2" w:rsidRDefault="00B87E93" w:rsidP="00ED3BFA">
            <w:pPr>
              <w:pStyle w:val="ListParagraph"/>
              <w:ind w:left="0"/>
              <w:jc w:val="both"/>
              <w:rPr>
                <w:rFonts w:ascii="Times New Roman" w:eastAsia="Times New Roman" w:hAnsi="Times New Roman" w:cs="Times New Roman"/>
                <w:sz w:val="26"/>
                <w:szCs w:val="26"/>
                <w:lang w:val="lv-LV"/>
              </w:rPr>
            </w:pPr>
            <w:r w:rsidRPr="007A19D2">
              <w:rPr>
                <w:rFonts w:ascii="Times New Roman" w:hAnsi="Times New Roman" w:cs="Times New Roman"/>
                <w:bCs/>
                <w:sz w:val="26"/>
                <w:szCs w:val="26"/>
                <w:lang w:val="lv-LV"/>
              </w:rPr>
              <w:t>Pilnveidot skolas un vecāku, kvalitatīvās sadarbības formas, izmantojot jaunas informācijas tehnoloģijas.</w:t>
            </w:r>
          </w:p>
          <w:p w:rsidR="00B87E93" w:rsidRPr="007A19D2" w:rsidRDefault="00B87E93" w:rsidP="00ED3BFA">
            <w:pPr>
              <w:pStyle w:val="ListParagraph"/>
              <w:ind w:left="0"/>
              <w:jc w:val="both"/>
              <w:rPr>
                <w:rFonts w:ascii="Times New Roman" w:eastAsia="Times New Roman" w:hAnsi="Times New Roman" w:cs="Times New Roman"/>
                <w:sz w:val="26"/>
                <w:szCs w:val="26"/>
                <w:lang w:val="lv-LV"/>
              </w:rPr>
            </w:pPr>
          </w:p>
        </w:tc>
      </w:tr>
      <w:tr w:rsidR="00B87E93" w:rsidRPr="00572CBE" w:rsidTr="00ED3BFA">
        <w:tc>
          <w:tcPr>
            <w:tcW w:w="5415" w:type="dxa"/>
          </w:tcPr>
          <w:p w:rsidR="00B87E93" w:rsidRPr="007A19D2" w:rsidRDefault="00B87E93" w:rsidP="00ED3BFA">
            <w:pPr>
              <w:pStyle w:val="ListParagraph"/>
              <w:ind w:left="0"/>
              <w:jc w:val="both"/>
              <w:rPr>
                <w:rFonts w:ascii="Times New Roman" w:eastAsia="Times New Roman" w:hAnsi="Times New Roman" w:cs="Times New Roman"/>
                <w:sz w:val="26"/>
                <w:szCs w:val="26"/>
                <w:lang w:val="lv-LV"/>
              </w:rPr>
            </w:pPr>
            <w:r w:rsidRPr="007A19D2">
              <w:rPr>
                <w:rFonts w:ascii="Times New Roman" w:eastAsia="Times New Roman" w:hAnsi="Times New Roman" w:cs="Times New Roman"/>
                <w:sz w:val="26"/>
                <w:szCs w:val="26"/>
                <w:lang w:val="lv-LV"/>
              </w:rPr>
              <w:t>Skolas direktore rada priekšnosacījumus un atbalsta sekmīgu Skolas padomes un izglītojamo pašpārvaldes darbību. Skolas padome un izglītojamo pašpārvalde ir iesaistīti iestādes prioritāšu sasniegšanā, sniedz atbalstu iestādes kolektīvam.</w:t>
            </w:r>
          </w:p>
        </w:tc>
        <w:tc>
          <w:tcPr>
            <w:tcW w:w="3941" w:type="dxa"/>
          </w:tcPr>
          <w:p w:rsidR="00B87E93" w:rsidRPr="007A19D2" w:rsidRDefault="00B87E93" w:rsidP="00ED3BFA">
            <w:pPr>
              <w:pStyle w:val="ListParagraph"/>
              <w:ind w:left="0"/>
              <w:jc w:val="both"/>
              <w:rPr>
                <w:rFonts w:ascii="Times New Roman" w:eastAsia="Times New Roman" w:hAnsi="Times New Roman" w:cs="Times New Roman"/>
                <w:sz w:val="26"/>
                <w:szCs w:val="26"/>
                <w:lang w:val="lv-LV"/>
              </w:rPr>
            </w:pPr>
          </w:p>
        </w:tc>
      </w:tr>
    </w:tbl>
    <w:p w:rsidR="00B87E93" w:rsidRPr="00F4306E" w:rsidRDefault="00B87E93" w:rsidP="00B87E93">
      <w:pPr>
        <w:spacing w:after="0" w:line="240" w:lineRule="auto"/>
        <w:rPr>
          <w:rFonts w:ascii="Times New Roman" w:hAnsi="Times New Roman" w:cs="Times New Roman"/>
          <w:color w:val="000000" w:themeColor="text1"/>
          <w:sz w:val="26"/>
          <w:szCs w:val="26"/>
          <w:lang w:val="lv-LV"/>
        </w:rPr>
      </w:pPr>
    </w:p>
    <w:p w:rsidR="00B87E93" w:rsidRPr="00F4306E" w:rsidRDefault="00B87E93" w:rsidP="00B87E93">
      <w:pPr>
        <w:pStyle w:val="ListParagraph"/>
        <w:numPr>
          <w:ilvl w:val="1"/>
          <w:numId w:val="1"/>
        </w:numPr>
        <w:spacing w:after="0" w:line="240" w:lineRule="auto"/>
        <w:ind w:left="426"/>
        <w:jc w:val="both"/>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 xml:space="preserve"> Kritērija “Pedagogu profesionālā kapacitāte” stiprās puses un turpmākas attīstības vajadzības</w:t>
      </w:r>
    </w:p>
    <w:p w:rsidR="00B87E93" w:rsidRPr="00F4306E" w:rsidRDefault="00B87E93" w:rsidP="00B87E93">
      <w:pPr>
        <w:spacing w:after="0" w:line="240" w:lineRule="auto"/>
        <w:rPr>
          <w:rFonts w:ascii="Times New Roman" w:hAnsi="Times New Roman" w:cs="Times New Roman"/>
          <w:color w:val="000000" w:themeColor="text1"/>
          <w:sz w:val="26"/>
          <w:szCs w:val="26"/>
          <w:lang w:val="lv-LV"/>
        </w:rPr>
      </w:pPr>
    </w:p>
    <w:tbl>
      <w:tblPr>
        <w:tblStyle w:val="TableGrid"/>
        <w:tblW w:w="9356" w:type="dxa"/>
        <w:tblInd w:w="250" w:type="dxa"/>
        <w:tblLook w:val="04A0" w:firstRow="1" w:lastRow="0" w:firstColumn="1" w:lastColumn="0" w:noHBand="0" w:noVBand="1"/>
      </w:tblPr>
      <w:tblGrid>
        <w:gridCol w:w="5415"/>
        <w:gridCol w:w="3941"/>
      </w:tblGrid>
      <w:tr w:rsidR="00B87E93" w:rsidRPr="00F4306E" w:rsidTr="00ED3BFA">
        <w:tc>
          <w:tcPr>
            <w:tcW w:w="5415" w:type="dxa"/>
          </w:tcPr>
          <w:p w:rsidR="00B87E93" w:rsidRPr="00F4306E" w:rsidRDefault="00B87E93" w:rsidP="00ED3BFA">
            <w:pPr>
              <w:pStyle w:val="ListParagraph"/>
              <w:ind w:left="0"/>
              <w:jc w:val="center"/>
              <w:rPr>
                <w:rFonts w:ascii="Times New Roman" w:eastAsia="Times New Roman" w:hAnsi="Times New Roman" w:cs="Times New Roman"/>
                <w:color w:val="000000" w:themeColor="text1"/>
                <w:sz w:val="26"/>
                <w:szCs w:val="26"/>
                <w:lang w:val="lv-LV"/>
              </w:rPr>
            </w:pPr>
            <w:r w:rsidRPr="00F4306E">
              <w:rPr>
                <w:rFonts w:ascii="Times New Roman" w:eastAsia="Times New Roman" w:hAnsi="Times New Roman" w:cs="Times New Roman"/>
                <w:color w:val="000000" w:themeColor="text1"/>
                <w:sz w:val="26"/>
                <w:szCs w:val="26"/>
                <w:lang w:val="lv-LV"/>
              </w:rPr>
              <w:t>Stiprās puses</w:t>
            </w:r>
          </w:p>
        </w:tc>
        <w:tc>
          <w:tcPr>
            <w:tcW w:w="3941" w:type="dxa"/>
          </w:tcPr>
          <w:p w:rsidR="00B87E93" w:rsidRPr="00F4306E" w:rsidRDefault="00B87E93" w:rsidP="00ED3BFA">
            <w:pPr>
              <w:pStyle w:val="ListParagraph"/>
              <w:ind w:left="0"/>
              <w:jc w:val="center"/>
              <w:rPr>
                <w:rFonts w:ascii="Times New Roman" w:eastAsia="Times New Roman" w:hAnsi="Times New Roman" w:cs="Times New Roman"/>
                <w:color w:val="000000" w:themeColor="text1"/>
                <w:sz w:val="26"/>
                <w:szCs w:val="26"/>
                <w:lang w:val="lv-LV"/>
              </w:rPr>
            </w:pPr>
            <w:r w:rsidRPr="00F4306E">
              <w:rPr>
                <w:rFonts w:ascii="Times New Roman" w:eastAsia="Times New Roman" w:hAnsi="Times New Roman" w:cs="Times New Roman"/>
                <w:color w:val="000000" w:themeColor="text1"/>
                <w:sz w:val="26"/>
                <w:szCs w:val="26"/>
                <w:lang w:val="lv-LV"/>
              </w:rPr>
              <w:t>Turpmākās attīstības vajadzības</w:t>
            </w:r>
          </w:p>
        </w:tc>
      </w:tr>
      <w:tr w:rsidR="00B87E93" w:rsidRPr="00572CBE" w:rsidTr="00ED3BFA">
        <w:tc>
          <w:tcPr>
            <w:tcW w:w="5415" w:type="dxa"/>
          </w:tcPr>
          <w:p w:rsidR="00B87E93" w:rsidRPr="007A19D2" w:rsidRDefault="00B87E93" w:rsidP="00ED3BFA">
            <w:pPr>
              <w:pStyle w:val="ListParagraph"/>
              <w:ind w:left="0"/>
              <w:jc w:val="both"/>
              <w:rPr>
                <w:rFonts w:ascii="Times New Roman" w:eastAsia="Times New Roman" w:hAnsi="Times New Roman" w:cs="Times New Roman"/>
                <w:sz w:val="26"/>
                <w:szCs w:val="26"/>
                <w:lang w:val="lv-LV"/>
              </w:rPr>
            </w:pPr>
            <w:r w:rsidRPr="007A19D2">
              <w:rPr>
                <w:rFonts w:ascii="Times New Roman" w:eastAsia="Times New Roman" w:hAnsi="Times New Roman" w:cs="Times New Roman"/>
                <w:sz w:val="26"/>
                <w:szCs w:val="26"/>
                <w:lang w:val="lv-LV"/>
              </w:rPr>
              <w:t xml:space="preserve">Pedagogu izglītība atbilst normatīvajos aktos noteiktajām prasībām. </w:t>
            </w:r>
            <w:r w:rsidRPr="007A19D2">
              <w:rPr>
                <w:rFonts w:ascii="Times New Roman" w:hAnsi="Times New Roman" w:cs="Times New Roman"/>
                <w:sz w:val="26"/>
                <w:szCs w:val="26"/>
                <w:lang w:val="lv-LV"/>
              </w:rPr>
              <w:t>informācija par pedagogu izglītību un profesionālo kvalifikāciju savlaicīgi ir ievadīta VIIS.</w:t>
            </w:r>
          </w:p>
        </w:tc>
        <w:tc>
          <w:tcPr>
            <w:tcW w:w="3941" w:type="dxa"/>
          </w:tcPr>
          <w:p w:rsidR="00B87E93" w:rsidRPr="007A19D2" w:rsidRDefault="00B87E93" w:rsidP="00ED3BFA">
            <w:pPr>
              <w:spacing w:line="257" w:lineRule="auto"/>
              <w:jc w:val="both"/>
              <w:rPr>
                <w:rFonts w:ascii="Times New Roman" w:eastAsia="Times New Roman" w:hAnsi="Times New Roman" w:cs="Times New Roman"/>
                <w:sz w:val="26"/>
                <w:szCs w:val="26"/>
                <w:lang w:val="lv-LV"/>
              </w:rPr>
            </w:pPr>
            <w:r w:rsidRPr="007A19D2">
              <w:rPr>
                <w:rFonts w:ascii="Times New Roman" w:eastAsia="Times New Roman" w:hAnsi="Times New Roman" w:cs="Times New Roman"/>
                <w:sz w:val="26"/>
                <w:szCs w:val="26"/>
                <w:lang w:val="lv-LV"/>
              </w:rPr>
              <w:t>Pilnveidot pedagogu profesionālās kvalifikācijas plānu, sekot līdzi pedagogu izglītībai.</w:t>
            </w:r>
          </w:p>
          <w:p w:rsidR="00B87E93" w:rsidRPr="007A19D2" w:rsidRDefault="00B87E93" w:rsidP="00ED3BFA">
            <w:pPr>
              <w:pStyle w:val="ListParagraph"/>
              <w:ind w:left="0"/>
              <w:jc w:val="both"/>
              <w:rPr>
                <w:rFonts w:ascii="Times New Roman" w:eastAsia="Times New Roman" w:hAnsi="Times New Roman" w:cs="Times New Roman"/>
                <w:sz w:val="26"/>
                <w:szCs w:val="26"/>
                <w:lang w:val="lv-LV"/>
              </w:rPr>
            </w:pPr>
          </w:p>
        </w:tc>
      </w:tr>
      <w:tr w:rsidR="00B87E93" w:rsidRPr="007A19D2" w:rsidTr="00ED3BFA">
        <w:tc>
          <w:tcPr>
            <w:tcW w:w="5415" w:type="dxa"/>
          </w:tcPr>
          <w:p w:rsidR="00B87E93" w:rsidRPr="007A19D2" w:rsidRDefault="00B87E93" w:rsidP="00ED3BFA">
            <w:pPr>
              <w:pStyle w:val="ListParagraph"/>
              <w:ind w:left="0"/>
              <w:jc w:val="both"/>
              <w:rPr>
                <w:rFonts w:ascii="Times New Roman" w:eastAsia="Times New Roman" w:hAnsi="Times New Roman" w:cs="Times New Roman"/>
                <w:sz w:val="26"/>
                <w:szCs w:val="26"/>
                <w:lang w:val="lv-LV"/>
              </w:rPr>
            </w:pPr>
            <w:r w:rsidRPr="007A19D2">
              <w:rPr>
                <w:rFonts w:ascii="Times New Roman" w:eastAsia="Times New Roman" w:hAnsi="Times New Roman" w:cs="Times New Roman"/>
                <w:sz w:val="26"/>
                <w:szCs w:val="26"/>
                <w:lang w:val="lv-LV"/>
              </w:rPr>
              <w:t xml:space="preserve">Pedagogiem ir profesionālās kompetences pilnveides kursi atbilstoši normatīvajos aktos noteiktajām prasībām </w:t>
            </w:r>
          </w:p>
        </w:tc>
        <w:tc>
          <w:tcPr>
            <w:tcW w:w="3941" w:type="dxa"/>
          </w:tcPr>
          <w:p w:rsidR="00B87E93" w:rsidRPr="007A19D2" w:rsidRDefault="00B87E93" w:rsidP="00ED3BFA">
            <w:pPr>
              <w:pStyle w:val="ListParagraph"/>
              <w:ind w:left="0"/>
              <w:jc w:val="both"/>
              <w:rPr>
                <w:rFonts w:ascii="Times New Roman" w:eastAsia="Times New Roman" w:hAnsi="Times New Roman" w:cs="Times New Roman"/>
                <w:sz w:val="26"/>
                <w:szCs w:val="26"/>
                <w:lang w:val="lv-LV"/>
              </w:rPr>
            </w:pPr>
            <w:r w:rsidRPr="007A19D2">
              <w:rPr>
                <w:rFonts w:ascii="Times New Roman" w:eastAsia="Times New Roman" w:hAnsi="Times New Roman" w:cs="Times New Roman"/>
                <w:sz w:val="26"/>
                <w:szCs w:val="26"/>
                <w:lang w:val="lv-LV"/>
              </w:rPr>
              <w:t>Sekot līdzi pedagogu profesionālās kompetences atbilstībai VIIS.</w:t>
            </w:r>
          </w:p>
        </w:tc>
      </w:tr>
      <w:tr w:rsidR="00B87E93" w:rsidRPr="00572CBE" w:rsidTr="00ED3BFA">
        <w:tc>
          <w:tcPr>
            <w:tcW w:w="5415" w:type="dxa"/>
          </w:tcPr>
          <w:p w:rsidR="00B87E93" w:rsidRPr="007A19D2" w:rsidRDefault="00B87E93" w:rsidP="00ED3BFA">
            <w:pPr>
              <w:pStyle w:val="ListParagraph"/>
              <w:ind w:left="0"/>
              <w:jc w:val="both"/>
              <w:rPr>
                <w:rFonts w:ascii="Times New Roman" w:eastAsia="Times New Roman" w:hAnsi="Times New Roman" w:cs="Times New Roman"/>
                <w:sz w:val="26"/>
                <w:szCs w:val="26"/>
                <w:lang w:val="lv-LV"/>
              </w:rPr>
            </w:pPr>
            <w:proofErr w:type="spellStart"/>
            <w:r w:rsidRPr="007A19D2">
              <w:rPr>
                <w:rFonts w:ascii="Times New Roman" w:eastAsia="Times New Roman" w:hAnsi="Times New Roman" w:cs="Times New Roman"/>
                <w:sz w:val="26"/>
                <w:szCs w:val="26"/>
              </w:rPr>
              <w:t>Pedagogu</w:t>
            </w:r>
            <w:proofErr w:type="spellEnd"/>
            <w:r w:rsidRPr="007A19D2">
              <w:rPr>
                <w:rFonts w:ascii="Times New Roman" w:eastAsia="Times New Roman" w:hAnsi="Times New Roman" w:cs="Times New Roman"/>
                <w:sz w:val="26"/>
                <w:szCs w:val="26"/>
              </w:rPr>
              <w:t xml:space="preserve"> </w:t>
            </w:r>
            <w:proofErr w:type="spellStart"/>
            <w:r w:rsidRPr="007A19D2">
              <w:rPr>
                <w:rFonts w:ascii="Times New Roman" w:eastAsia="Times New Roman" w:hAnsi="Times New Roman" w:cs="Times New Roman"/>
                <w:sz w:val="26"/>
                <w:szCs w:val="26"/>
              </w:rPr>
              <w:t>noslodze</w:t>
            </w:r>
            <w:proofErr w:type="spellEnd"/>
            <w:r w:rsidRPr="007A19D2">
              <w:rPr>
                <w:rFonts w:ascii="Times New Roman" w:eastAsia="Times New Roman" w:hAnsi="Times New Roman" w:cs="Times New Roman"/>
                <w:sz w:val="26"/>
                <w:szCs w:val="26"/>
              </w:rPr>
              <w:t xml:space="preserve"> </w:t>
            </w:r>
            <w:proofErr w:type="spellStart"/>
            <w:r w:rsidRPr="007A19D2">
              <w:rPr>
                <w:rFonts w:ascii="Times New Roman" w:eastAsia="Times New Roman" w:hAnsi="Times New Roman" w:cs="Times New Roman"/>
                <w:sz w:val="26"/>
                <w:szCs w:val="26"/>
              </w:rPr>
              <w:t>atbilst</w:t>
            </w:r>
            <w:proofErr w:type="spellEnd"/>
            <w:r w:rsidRPr="007A19D2">
              <w:rPr>
                <w:rFonts w:ascii="Times New Roman" w:eastAsia="Times New Roman" w:hAnsi="Times New Roman" w:cs="Times New Roman"/>
                <w:sz w:val="26"/>
                <w:szCs w:val="26"/>
              </w:rPr>
              <w:t xml:space="preserve"> </w:t>
            </w:r>
            <w:proofErr w:type="spellStart"/>
            <w:r w:rsidRPr="007A19D2">
              <w:rPr>
                <w:rFonts w:ascii="Times New Roman" w:eastAsia="Times New Roman" w:hAnsi="Times New Roman" w:cs="Times New Roman"/>
                <w:sz w:val="26"/>
                <w:szCs w:val="26"/>
              </w:rPr>
              <w:t>normatīvajos</w:t>
            </w:r>
            <w:proofErr w:type="spellEnd"/>
            <w:r w:rsidRPr="007A19D2">
              <w:rPr>
                <w:rFonts w:ascii="Times New Roman" w:eastAsia="Times New Roman" w:hAnsi="Times New Roman" w:cs="Times New Roman"/>
                <w:sz w:val="26"/>
                <w:szCs w:val="26"/>
              </w:rPr>
              <w:t xml:space="preserve"> </w:t>
            </w:r>
            <w:proofErr w:type="spellStart"/>
            <w:r w:rsidRPr="007A19D2">
              <w:rPr>
                <w:rFonts w:ascii="Times New Roman" w:eastAsia="Times New Roman" w:hAnsi="Times New Roman" w:cs="Times New Roman"/>
                <w:sz w:val="26"/>
                <w:szCs w:val="26"/>
              </w:rPr>
              <w:t>aktos</w:t>
            </w:r>
            <w:proofErr w:type="spellEnd"/>
            <w:r w:rsidRPr="007A19D2">
              <w:rPr>
                <w:rFonts w:ascii="Times New Roman" w:eastAsia="Times New Roman" w:hAnsi="Times New Roman" w:cs="Times New Roman"/>
                <w:sz w:val="26"/>
                <w:szCs w:val="26"/>
              </w:rPr>
              <w:t xml:space="preserve"> </w:t>
            </w:r>
            <w:proofErr w:type="spellStart"/>
            <w:r w:rsidRPr="007A19D2">
              <w:rPr>
                <w:rFonts w:ascii="Times New Roman" w:eastAsia="Times New Roman" w:hAnsi="Times New Roman" w:cs="Times New Roman"/>
                <w:sz w:val="26"/>
                <w:szCs w:val="26"/>
              </w:rPr>
              <w:t>noteiktajām</w:t>
            </w:r>
            <w:proofErr w:type="spellEnd"/>
            <w:r w:rsidRPr="007A19D2">
              <w:rPr>
                <w:rFonts w:ascii="Times New Roman" w:eastAsia="Times New Roman" w:hAnsi="Times New Roman" w:cs="Times New Roman"/>
                <w:sz w:val="26"/>
                <w:szCs w:val="26"/>
              </w:rPr>
              <w:t xml:space="preserve"> </w:t>
            </w:r>
            <w:proofErr w:type="spellStart"/>
            <w:r w:rsidRPr="007A19D2">
              <w:rPr>
                <w:rFonts w:ascii="Times New Roman" w:eastAsia="Times New Roman" w:hAnsi="Times New Roman" w:cs="Times New Roman"/>
                <w:sz w:val="26"/>
                <w:szCs w:val="26"/>
              </w:rPr>
              <w:t>prasībām</w:t>
            </w:r>
            <w:proofErr w:type="spellEnd"/>
            <w:r w:rsidRPr="007A19D2">
              <w:rPr>
                <w:rFonts w:ascii="Times New Roman" w:eastAsia="Times New Roman" w:hAnsi="Times New Roman" w:cs="Times New Roman"/>
                <w:sz w:val="26"/>
                <w:szCs w:val="26"/>
              </w:rPr>
              <w:t>.</w:t>
            </w:r>
          </w:p>
          <w:p w:rsidR="00B87E93" w:rsidRPr="007A19D2" w:rsidRDefault="00B87E93" w:rsidP="00ED3BFA">
            <w:pPr>
              <w:pStyle w:val="ListParagraph"/>
              <w:ind w:left="0"/>
              <w:jc w:val="both"/>
              <w:rPr>
                <w:rFonts w:ascii="Times New Roman" w:eastAsia="Times New Roman" w:hAnsi="Times New Roman" w:cs="Times New Roman"/>
                <w:sz w:val="26"/>
                <w:szCs w:val="26"/>
                <w:lang w:val="lv-LV"/>
              </w:rPr>
            </w:pPr>
            <w:r w:rsidRPr="007A19D2">
              <w:rPr>
                <w:rFonts w:ascii="Times New Roman" w:eastAsia="Times New Roman" w:hAnsi="Times New Roman" w:cs="Times New Roman"/>
                <w:sz w:val="26"/>
                <w:szCs w:val="26"/>
                <w:lang w:val="lv-LV"/>
              </w:rPr>
              <w:t>Skolā izstrādāti iekšējie noteikumi profesionālās kvalitātes novērtēšanas kārtībai, 2 pedagogi ieguva kvalitātes pakāpi.</w:t>
            </w:r>
          </w:p>
        </w:tc>
        <w:tc>
          <w:tcPr>
            <w:tcW w:w="3941" w:type="dxa"/>
          </w:tcPr>
          <w:p w:rsidR="00B87E93" w:rsidRPr="007A19D2" w:rsidRDefault="00B87E93" w:rsidP="00ED3BFA">
            <w:pPr>
              <w:pStyle w:val="ListParagraph"/>
              <w:ind w:left="0"/>
              <w:jc w:val="both"/>
              <w:rPr>
                <w:rFonts w:ascii="Times New Roman" w:eastAsia="Times New Roman" w:hAnsi="Times New Roman" w:cs="Times New Roman"/>
                <w:sz w:val="26"/>
                <w:szCs w:val="26"/>
                <w:lang w:val="lv-LV"/>
              </w:rPr>
            </w:pPr>
            <w:r w:rsidRPr="007A19D2">
              <w:rPr>
                <w:rFonts w:ascii="Times New Roman" w:hAnsi="Times New Roman" w:cs="Times New Roman"/>
                <w:sz w:val="26"/>
                <w:szCs w:val="26"/>
                <w:lang w:val="lv-LV"/>
              </w:rPr>
              <w:t>Sekmēt pedagogus regulāri izvērtēt savu profesionālās darbības kvalitāti un popularizēt labās prakses piemērus.</w:t>
            </w:r>
          </w:p>
        </w:tc>
      </w:tr>
      <w:tr w:rsidR="00B87E93" w:rsidRPr="00572CBE" w:rsidTr="00ED3BFA">
        <w:tc>
          <w:tcPr>
            <w:tcW w:w="5415" w:type="dxa"/>
          </w:tcPr>
          <w:p w:rsidR="00B87E93" w:rsidRPr="007A19D2" w:rsidRDefault="00B87E93" w:rsidP="00ED3BFA">
            <w:pPr>
              <w:pStyle w:val="ListParagraph"/>
              <w:ind w:left="0"/>
              <w:jc w:val="both"/>
              <w:rPr>
                <w:rFonts w:ascii="Times New Roman" w:eastAsia="Times New Roman" w:hAnsi="Times New Roman" w:cs="Times New Roman"/>
                <w:sz w:val="26"/>
                <w:szCs w:val="26"/>
                <w:lang w:val="lv-LV"/>
              </w:rPr>
            </w:pPr>
            <w:r w:rsidRPr="007A19D2">
              <w:rPr>
                <w:rFonts w:ascii="Times New Roman" w:eastAsia="Times New Roman" w:hAnsi="Times New Roman" w:cs="Times New Roman"/>
                <w:sz w:val="26"/>
                <w:szCs w:val="26"/>
                <w:lang w:val="lv-LV"/>
              </w:rPr>
              <w:t>Skolā ir izveidota pedagogu profesionālās darbības pilnveides sistēma.</w:t>
            </w:r>
          </w:p>
          <w:p w:rsidR="00B87E93" w:rsidRPr="007A19D2" w:rsidRDefault="00B87E93" w:rsidP="00ED3BFA">
            <w:pPr>
              <w:pStyle w:val="ListParagraph"/>
              <w:ind w:left="0"/>
              <w:jc w:val="both"/>
              <w:rPr>
                <w:rFonts w:ascii="Times New Roman" w:eastAsia="Times New Roman" w:hAnsi="Times New Roman" w:cs="Times New Roman"/>
                <w:sz w:val="26"/>
                <w:szCs w:val="26"/>
                <w:lang w:val="lv-LV"/>
              </w:rPr>
            </w:pPr>
            <w:r w:rsidRPr="007A19D2">
              <w:rPr>
                <w:rFonts w:ascii="Times New Roman" w:eastAsia="Times New Roman" w:hAnsi="Times New Roman" w:cs="Times New Roman"/>
                <w:sz w:val="26"/>
                <w:szCs w:val="26"/>
                <w:lang w:val="lv-LV"/>
              </w:rPr>
              <w:t>Pedagogi tiek atbalstīti profesionālās kompetences pilnveides programmu apguvē.</w:t>
            </w:r>
          </w:p>
          <w:p w:rsidR="00B87E93" w:rsidRPr="007A19D2" w:rsidRDefault="00B87E93" w:rsidP="00ED3BFA">
            <w:pPr>
              <w:pStyle w:val="ListParagraph"/>
              <w:ind w:left="0"/>
              <w:jc w:val="both"/>
              <w:rPr>
                <w:rFonts w:ascii="Times New Roman" w:eastAsia="Times New Roman" w:hAnsi="Times New Roman" w:cs="Times New Roman"/>
                <w:sz w:val="26"/>
                <w:szCs w:val="26"/>
                <w:lang w:val="lv-LV"/>
              </w:rPr>
            </w:pPr>
          </w:p>
        </w:tc>
        <w:tc>
          <w:tcPr>
            <w:tcW w:w="3941" w:type="dxa"/>
          </w:tcPr>
          <w:p w:rsidR="00B87E93" w:rsidRPr="007A19D2" w:rsidRDefault="00B87E93" w:rsidP="00ED3BFA">
            <w:pPr>
              <w:pStyle w:val="ListParagraph"/>
              <w:ind w:left="0"/>
              <w:jc w:val="both"/>
              <w:rPr>
                <w:rFonts w:ascii="Times New Roman" w:eastAsia="Times New Roman" w:hAnsi="Times New Roman" w:cs="Times New Roman"/>
                <w:sz w:val="26"/>
                <w:szCs w:val="26"/>
                <w:lang w:val="lv-LV"/>
              </w:rPr>
            </w:pPr>
            <w:r w:rsidRPr="007A19D2">
              <w:rPr>
                <w:rFonts w:ascii="Times New Roman" w:eastAsia="Times New Roman" w:hAnsi="Times New Roman" w:cs="Times New Roman"/>
                <w:sz w:val="26"/>
                <w:szCs w:val="26"/>
                <w:lang w:val="lv-LV"/>
              </w:rPr>
              <w:t>Izvērtēt kursu piedāvājuma lietderību un nodrošināt pedagogu profesionālās kompetences pilnveidē iegūto atziņu iedzīvināšanu praksē.</w:t>
            </w:r>
          </w:p>
        </w:tc>
      </w:tr>
    </w:tbl>
    <w:p w:rsidR="00B87E93" w:rsidRPr="00F4306E" w:rsidRDefault="00B87E93" w:rsidP="00B87E93">
      <w:pPr>
        <w:spacing w:after="0" w:line="240" w:lineRule="auto"/>
        <w:rPr>
          <w:rFonts w:ascii="Times New Roman" w:hAnsi="Times New Roman" w:cs="Times New Roman"/>
          <w:color w:val="000000" w:themeColor="text1"/>
          <w:sz w:val="26"/>
          <w:szCs w:val="26"/>
          <w:lang w:val="lv-LV"/>
        </w:rPr>
      </w:pPr>
    </w:p>
    <w:p w:rsidR="00B87E93" w:rsidRPr="00F4306E" w:rsidRDefault="00B87E93" w:rsidP="00B87E93">
      <w:pPr>
        <w:pStyle w:val="ListParagraph"/>
        <w:numPr>
          <w:ilvl w:val="0"/>
          <w:numId w:val="1"/>
        </w:numPr>
        <w:spacing w:after="0" w:line="240" w:lineRule="auto"/>
        <w:jc w:val="center"/>
        <w:rPr>
          <w:rFonts w:ascii="Times New Roman" w:hAnsi="Times New Roman" w:cs="Times New Roman"/>
          <w:b/>
          <w:bCs/>
          <w:color w:val="000000" w:themeColor="text1"/>
          <w:sz w:val="26"/>
          <w:szCs w:val="26"/>
          <w:lang w:val="lv-LV"/>
        </w:rPr>
      </w:pPr>
      <w:r w:rsidRPr="00F4306E">
        <w:rPr>
          <w:rFonts w:ascii="Times New Roman" w:hAnsi="Times New Roman" w:cs="Times New Roman"/>
          <w:b/>
          <w:bCs/>
          <w:color w:val="000000" w:themeColor="text1"/>
          <w:sz w:val="26"/>
          <w:szCs w:val="26"/>
          <w:lang w:val="lv-LV"/>
        </w:rPr>
        <w:lastRenderedPageBreak/>
        <w:t xml:space="preserve">Informācija par lielākajiem īstenotajiem projektiem par 2020./2021. </w:t>
      </w:r>
      <w:proofErr w:type="spellStart"/>
      <w:r w:rsidRPr="00F4306E">
        <w:rPr>
          <w:rFonts w:ascii="Times New Roman" w:hAnsi="Times New Roman" w:cs="Times New Roman"/>
          <w:b/>
          <w:bCs/>
          <w:color w:val="000000" w:themeColor="text1"/>
          <w:sz w:val="26"/>
          <w:szCs w:val="26"/>
          <w:lang w:val="lv-LV"/>
        </w:rPr>
        <w:t>māc.g</w:t>
      </w:r>
      <w:proofErr w:type="spellEnd"/>
      <w:r w:rsidRPr="00F4306E">
        <w:rPr>
          <w:rFonts w:ascii="Times New Roman" w:hAnsi="Times New Roman" w:cs="Times New Roman"/>
          <w:b/>
          <w:bCs/>
          <w:color w:val="000000" w:themeColor="text1"/>
          <w:sz w:val="26"/>
          <w:szCs w:val="26"/>
          <w:lang w:val="lv-LV"/>
        </w:rPr>
        <w:t>.</w:t>
      </w:r>
    </w:p>
    <w:p w:rsidR="00B87E93" w:rsidRPr="00F4306E" w:rsidRDefault="00B87E93" w:rsidP="00B87E93">
      <w:pPr>
        <w:spacing w:after="0" w:line="240" w:lineRule="auto"/>
        <w:rPr>
          <w:rFonts w:ascii="Times New Roman" w:hAnsi="Times New Roman" w:cs="Times New Roman"/>
          <w:color w:val="000000" w:themeColor="text1"/>
          <w:sz w:val="26"/>
          <w:szCs w:val="26"/>
          <w:lang w:val="lv-LV"/>
        </w:rPr>
      </w:pPr>
    </w:p>
    <w:p w:rsidR="00B87E93" w:rsidRPr="00F4306E" w:rsidRDefault="00B87E93" w:rsidP="00B87E93">
      <w:pPr>
        <w:pStyle w:val="ListParagraph"/>
        <w:numPr>
          <w:ilvl w:val="1"/>
          <w:numId w:val="1"/>
        </w:numPr>
        <w:spacing w:after="0" w:line="240" w:lineRule="auto"/>
        <w:ind w:left="426"/>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 xml:space="preserve"> To īsa anotācija un rezultāti</w:t>
      </w:r>
    </w:p>
    <w:p w:rsidR="00B87E93" w:rsidRPr="00F4306E" w:rsidRDefault="00B87E93" w:rsidP="00B87E93">
      <w:pPr>
        <w:pStyle w:val="NormalWeb"/>
        <w:jc w:val="both"/>
        <w:rPr>
          <w:color w:val="000000" w:themeColor="text1"/>
          <w:sz w:val="26"/>
          <w:szCs w:val="26"/>
          <w:lang w:val="lv-LV"/>
        </w:rPr>
      </w:pPr>
      <w:r>
        <w:rPr>
          <w:color w:val="000000" w:themeColor="text1"/>
          <w:sz w:val="26"/>
          <w:szCs w:val="26"/>
          <w:lang w:val="lv-LV"/>
        </w:rPr>
        <w:t xml:space="preserve">1. </w:t>
      </w:r>
      <w:r w:rsidRPr="00F4306E">
        <w:rPr>
          <w:color w:val="000000" w:themeColor="text1"/>
          <w:sz w:val="26"/>
          <w:szCs w:val="26"/>
          <w:lang w:val="lv-LV"/>
        </w:rPr>
        <w:t xml:space="preserve">2020. gadā RD IKSD Sabiedrības integrācijas programmas ietvaros īstenots projekts “Prieks mācīties kopā!”. Tā mērķis – radīt apstākļus klusuma un </w:t>
      </w:r>
      <w:proofErr w:type="spellStart"/>
      <w:r w:rsidRPr="00F4306E">
        <w:rPr>
          <w:color w:val="000000" w:themeColor="text1"/>
          <w:sz w:val="26"/>
          <w:szCs w:val="26"/>
          <w:lang w:val="lv-LV"/>
        </w:rPr>
        <w:t>apzinātības</w:t>
      </w:r>
      <w:proofErr w:type="spellEnd"/>
      <w:r w:rsidRPr="00F4306E">
        <w:rPr>
          <w:color w:val="000000" w:themeColor="text1"/>
          <w:sz w:val="26"/>
          <w:szCs w:val="26"/>
          <w:lang w:val="lv-LV"/>
        </w:rPr>
        <w:t xml:space="preserve"> nodarbībām, tā nodrošinot skolēniem kvalitatīvu sociāli psiholoģisko atbalstu, sekmējot skolēnu </w:t>
      </w:r>
      <w:proofErr w:type="spellStart"/>
      <w:r w:rsidRPr="00F4306E">
        <w:rPr>
          <w:color w:val="000000" w:themeColor="text1"/>
          <w:sz w:val="26"/>
          <w:szCs w:val="26"/>
          <w:lang w:val="lv-LV"/>
        </w:rPr>
        <w:t>psihoemocionālo</w:t>
      </w:r>
      <w:proofErr w:type="spellEnd"/>
      <w:r w:rsidRPr="00F4306E">
        <w:rPr>
          <w:color w:val="000000" w:themeColor="text1"/>
          <w:sz w:val="26"/>
          <w:szCs w:val="26"/>
          <w:lang w:val="lv-LV"/>
        </w:rPr>
        <w:t xml:space="preserve"> </w:t>
      </w:r>
      <w:proofErr w:type="spellStart"/>
      <w:r w:rsidRPr="00F4306E">
        <w:rPr>
          <w:color w:val="000000" w:themeColor="text1"/>
          <w:sz w:val="26"/>
          <w:szCs w:val="26"/>
          <w:lang w:val="lv-LV"/>
        </w:rPr>
        <w:t>labbūtību</w:t>
      </w:r>
      <w:proofErr w:type="spellEnd"/>
      <w:r w:rsidRPr="00F4306E">
        <w:rPr>
          <w:color w:val="000000" w:themeColor="text1"/>
          <w:sz w:val="26"/>
          <w:szCs w:val="26"/>
          <w:lang w:val="lv-LV"/>
        </w:rPr>
        <w:t xml:space="preserve"> 1.–4. kl. posmā. Ar īpašas metodikas palīdzību veicināt skolēnu iecietību un pozitīvu pieeju mācību procesam.</w:t>
      </w:r>
    </w:p>
    <w:p w:rsidR="00B87E93" w:rsidRPr="00F4306E" w:rsidRDefault="00B87E93" w:rsidP="00B87E93">
      <w:pPr>
        <w:pStyle w:val="NormalWeb"/>
        <w:jc w:val="both"/>
        <w:rPr>
          <w:color w:val="000000" w:themeColor="text1"/>
          <w:sz w:val="26"/>
          <w:szCs w:val="26"/>
          <w:lang w:val="lv-LV"/>
        </w:rPr>
      </w:pPr>
      <w:r>
        <w:rPr>
          <w:color w:val="000000" w:themeColor="text1"/>
          <w:sz w:val="26"/>
          <w:szCs w:val="26"/>
          <w:lang w:val="lv-LV"/>
        </w:rPr>
        <w:t xml:space="preserve">2. </w:t>
      </w:r>
      <w:r w:rsidRPr="00F4306E">
        <w:rPr>
          <w:color w:val="000000" w:themeColor="text1"/>
          <w:sz w:val="26"/>
          <w:szCs w:val="26"/>
          <w:lang w:val="lv-LV"/>
        </w:rPr>
        <w:t xml:space="preserve">Eiropas Sociālā fonda projekta Nr. 8.3.5.0/16/I/001 “Karjeras atbalsts vispārējās un profesionālās izglītības iestādēs” ietvaros klātienē veiksmīgi īstenotas Karjeras nedēļas aktivitātes un novadītas grupu konsultācijas 7.–12. klašu skolēniem. Attālinātā mācību procesa apstākļos karjeras aktivitātes integrētas mācību priekšmetu saturā. Īpaša uzmanība veltīta karjeras satura integrācijai 7. klasēs, īstenojot kompetenču pieeju. 9. klašu izglītojamiem sniegtas grupu konsultācijas par tālākizglītības iespējām. 2020./2021. mācību gada II semestra beigās sniegtas gan klātienes konsultācijas 9. un 12. klašu izglītojamiem, gan individuālās karjeras konsultācijas telefoniski skolēniem un izglītojamo vecākiem. Mācību gada laikā pavisam notikušas 48 individuālās karjeras konsultācijas. </w:t>
      </w:r>
      <w:proofErr w:type="spellStart"/>
      <w:r w:rsidRPr="00F4306E">
        <w:rPr>
          <w:i/>
          <w:iCs/>
          <w:color w:val="000000" w:themeColor="text1"/>
          <w:sz w:val="26"/>
          <w:szCs w:val="26"/>
          <w:lang w:val="lv-LV"/>
        </w:rPr>
        <w:t>Zoom</w:t>
      </w:r>
      <w:proofErr w:type="spellEnd"/>
      <w:r w:rsidRPr="00F4306E">
        <w:rPr>
          <w:color w:val="000000" w:themeColor="text1"/>
          <w:sz w:val="26"/>
          <w:szCs w:val="26"/>
          <w:lang w:val="lv-LV"/>
        </w:rPr>
        <w:t xml:space="preserve"> platformā novadīts seminārs izglītojamo vecākiem “Pozitīvas domāšanas un motivācijas nozīme karjeras izvēlē”.</w:t>
      </w:r>
    </w:p>
    <w:p w:rsidR="00B87E93" w:rsidRPr="00F4306E" w:rsidRDefault="00B87E93" w:rsidP="00B87E93">
      <w:pPr>
        <w:pStyle w:val="NormalWeb"/>
        <w:jc w:val="both"/>
        <w:rPr>
          <w:color w:val="000000" w:themeColor="text1"/>
          <w:sz w:val="26"/>
          <w:szCs w:val="26"/>
          <w:lang w:val="lv-LV"/>
        </w:rPr>
      </w:pPr>
      <w:r>
        <w:rPr>
          <w:color w:val="000000" w:themeColor="text1"/>
          <w:sz w:val="26"/>
          <w:szCs w:val="26"/>
          <w:lang w:val="lv-LV"/>
        </w:rPr>
        <w:t xml:space="preserve">3. </w:t>
      </w:r>
      <w:r w:rsidRPr="00F4306E">
        <w:rPr>
          <w:color w:val="000000" w:themeColor="text1"/>
          <w:sz w:val="26"/>
          <w:szCs w:val="26"/>
          <w:lang w:val="lv-LV"/>
        </w:rPr>
        <w:t xml:space="preserve">Tradicionāli skolas bibliotēka piedalījās Latvijas Nacionālās bibliotēkas </w:t>
      </w:r>
      <w:proofErr w:type="spellStart"/>
      <w:r w:rsidRPr="00F4306E">
        <w:rPr>
          <w:color w:val="000000" w:themeColor="text1"/>
          <w:sz w:val="26"/>
          <w:szCs w:val="26"/>
          <w:lang w:val="lv-LV"/>
        </w:rPr>
        <w:t>lasītveicināšanas</w:t>
      </w:r>
      <w:proofErr w:type="spellEnd"/>
      <w:r w:rsidRPr="00F4306E">
        <w:rPr>
          <w:color w:val="000000" w:themeColor="text1"/>
          <w:sz w:val="26"/>
          <w:szCs w:val="26"/>
          <w:lang w:val="lv-LV"/>
        </w:rPr>
        <w:t xml:space="preserve"> programmā “Bērnu, jauniešu un vecāku žūrija”. Par žūrijas grāmatām nobalsoja 93 skolēni pamatskolas izglītības posmā.</w:t>
      </w:r>
    </w:p>
    <w:p w:rsidR="00B87E93" w:rsidRPr="00F4306E" w:rsidRDefault="00B87E93" w:rsidP="00B87E93">
      <w:pPr>
        <w:pStyle w:val="NormalWeb"/>
        <w:jc w:val="both"/>
        <w:rPr>
          <w:color w:val="000000" w:themeColor="text1"/>
          <w:sz w:val="26"/>
          <w:szCs w:val="26"/>
          <w:lang w:val="lv-LV"/>
        </w:rPr>
      </w:pPr>
      <w:r>
        <w:rPr>
          <w:color w:val="000000" w:themeColor="text1"/>
          <w:sz w:val="26"/>
          <w:szCs w:val="26"/>
          <w:lang w:val="lv-LV"/>
        </w:rPr>
        <w:t xml:space="preserve">4. </w:t>
      </w:r>
      <w:r w:rsidRPr="00F4306E">
        <w:rPr>
          <w:color w:val="000000" w:themeColor="text1"/>
          <w:sz w:val="26"/>
          <w:szCs w:val="26"/>
          <w:lang w:val="lv-LV"/>
        </w:rPr>
        <w:t xml:space="preserve">Rīgas 85. vidusskola piedalās IKVD īstenotajā Eiropas Sociālā fonda projektā Nr.8.3.4.0/16/I/001 “Atbalsts priekšlaicīgas mācību pārtraukšanas samazināšanai”, lai mazinātu to izglītojamo skaitu, kuri priekšlaicīgi pārtrauc mācības. Skolā tiek identificēti izglītojamie, kuriem ir risks pārtraukt izglītību, un viņiem tiek sniegts personalizēts atbalsts, lai tiktu apgūts mācību saturs un noritētu veiksmīgāka iekļaušanās skolas vidē. 2020./21. mācību gadā projekta “Pumpurs” ietvaros atbalsts tika sniegts 67 izglītojamajiem, izveidojot katra skolēna individuālajām vajadzībām atbilstošu Individuālā atbalsta plānu, no kuriem 65 IAP tika veiksmīgi īstenoti. Izglītojamajiem tika sniegts gan ekonomiskais atbalsts (13 Rīgas Hokeja skolas audzēkņiem tika segti dienesta viesnīcas un sabiedriskā transporta izdevumi), gan arī konsultatīvais atbalsts mācību satura apguvē, emocionālo un uzvedības problēmu risināšanā. Skolas komandā ir iesaistījušies 19 pedagogi, psihologs un logopēds. Projekta ietvaros tiek sniegtas konsultācijas latviešu valodā un literatūrā, angļu valodā, krievu valodā, matemātikā, </w:t>
      </w:r>
      <w:proofErr w:type="spellStart"/>
      <w:r w:rsidRPr="00F4306E">
        <w:rPr>
          <w:color w:val="000000" w:themeColor="text1"/>
          <w:sz w:val="26"/>
          <w:szCs w:val="26"/>
          <w:lang w:val="lv-LV"/>
        </w:rPr>
        <w:t>dabaszinībās</w:t>
      </w:r>
      <w:proofErr w:type="spellEnd"/>
      <w:r w:rsidRPr="00F4306E">
        <w:rPr>
          <w:color w:val="000000" w:themeColor="text1"/>
          <w:sz w:val="26"/>
          <w:szCs w:val="26"/>
          <w:lang w:val="lv-LV"/>
        </w:rPr>
        <w:t xml:space="preserve"> un bioloģijā, ģeogrāfijā, vēsturē, mūzikā, mājturībā un tehnoloģijās, kā arī skolēni saņem </w:t>
      </w:r>
      <w:proofErr w:type="spellStart"/>
      <w:r w:rsidRPr="00F4306E">
        <w:rPr>
          <w:color w:val="000000" w:themeColor="text1"/>
          <w:sz w:val="26"/>
          <w:szCs w:val="26"/>
          <w:lang w:val="lv-LV"/>
        </w:rPr>
        <w:t>logopēdiskās</w:t>
      </w:r>
      <w:proofErr w:type="spellEnd"/>
      <w:r w:rsidRPr="00F4306E">
        <w:rPr>
          <w:color w:val="000000" w:themeColor="text1"/>
          <w:sz w:val="26"/>
          <w:szCs w:val="26"/>
          <w:lang w:val="lv-LV"/>
        </w:rPr>
        <w:t xml:space="preserve"> nodarbības un psiholoģisko atbalstu. Sadarbībā ar biedrību “Līdzdalības platforma” no 2019. </w:t>
      </w:r>
      <w:r w:rsidRPr="00F4306E">
        <w:rPr>
          <w:color w:val="000000" w:themeColor="text1"/>
          <w:sz w:val="26"/>
          <w:szCs w:val="26"/>
          <w:lang w:val="lv-LV"/>
        </w:rPr>
        <w:lastRenderedPageBreak/>
        <w:t xml:space="preserve">gada oktobra līdz decembrim tika realizēta foruma teātra darbnīca skolēniem “Kā reaģēt uz konfliktiem un tiranizēšanu”, kur 6 nodarbību ietvaros skolēni apguva </w:t>
      </w:r>
      <w:proofErr w:type="spellStart"/>
      <w:r w:rsidRPr="00F4306E">
        <w:rPr>
          <w:color w:val="000000" w:themeColor="text1"/>
          <w:sz w:val="26"/>
          <w:szCs w:val="26"/>
          <w:lang w:val="lv-LV"/>
        </w:rPr>
        <w:t>cieņpilnas</w:t>
      </w:r>
      <w:proofErr w:type="spellEnd"/>
      <w:r w:rsidRPr="00F4306E">
        <w:rPr>
          <w:color w:val="000000" w:themeColor="text1"/>
          <w:sz w:val="26"/>
          <w:szCs w:val="26"/>
          <w:lang w:val="lv-LV"/>
        </w:rPr>
        <w:t xml:space="preserve"> saskarsmes iemaņas un konfliktu risināšanas prasmes, kā arī cikla noslēgumā apmeklēja kopīgu boulinga spēles pasākumu. Skolas pedagogi piedalās Pumpura rīkotajās </w:t>
      </w:r>
      <w:proofErr w:type="spellStart"/>
      <w:r w:rsidRPr="00F4306E">
        <w:rPr>
          <w:color w:val="000000" w:themeColor="text1"/>
          <w:sz w:val="26"/>
          <w:szCs w:val="26"/>
          <w:lang w:val="lv-LV"/>
        </w:rPr>
        <w:t>supervīzijās</w:t>
      </w:r>
      <w:proofErr w:type="spellEnd"/>
      <w:r w:rsidRPr="00F4306E">
        <w:rPr>
          <w:color w:val="000000" w:themeColor="text1"/>
          <w:sz w:val="26"/>
          <w:szCs w:val="26"/>
          <w:lang w:val="lv-LV"/>
        </w:rPr>
        <w:t>, kur saņem atbalstu veicamajiem darba pienākumiem un atgriezenisko saiti par paveikto. 2020. gada augustā pedagogi piedalījās pedagogu darbnīcā, kas veidota sadarbībā ar biedrību “Vitae”, kur papildināja zināšanas darbā ar riska grupas skolēniem un apguva metodes, kas veicina sadarbību gan ar skolēniem un vecākiem, gan arī savstarpējo sadarbību skolas komandā. Skolas iesaistīšanās Pumpura aktivitātēs ir būtiski samazinājusi nesekmīgo skolēnu skaitu un novērsusi daudzus izglītojamo riskus priekšlaicīgi pamest mācības.</w:t>
      </w:r>
    </w:p>
    <w:p w:rsidR="00B87E93" w:rsidRDefault="00B87E93" w:rsidP="00B87E93">
      <w:pPr>
        <w:pStyle w:val="NormalWeb"/>
        <w:jc w:val="both"/>
        <w:rPr>
          <w:color w:val="000000" w:themeColor="text1"/>
          <w:sz w:val="26"/>
          <w:szCs w:val="26"/>
          <w:lang w:val="lv-LV"/>
        </w:rPr>
      </w:pPr>
      <w:r>
        <w:rPr>
          <w:color w:val="000000" w:themeColor="text1"/>
          <w:sz w:val="26"/>
          <w:szCs w:val="26"/>
          <w:lang w:val="lv-LV"/>
        </w:rPr>
        <w:t xml:space="preserve">5. </w:t>
      </w:r>
      <w:r w:rsidRPr="005B135A">
        <w:rPr>
          <w:color w:val="000000" w:themeColor="text1"/>
          <w:sz w:val="26"/>
          <w:szCs w:val="26"/>
          <w:lang w:val="lv-LV"/>
        </w:rPr>
        <w:t>RIIMC organizētais K-10 projekts “Vadības komanda pārmaiņām skolā”.</w:t>
      </w:r>
    </w:p>
    <w:p w:rsidR="00B87E93" w:rsidRPr="005B135A" w:rsidRDefault="00B87E93" w:rsidP="00B87E93">
      <w:pPr>
        <w:pStyle w:val="NormalWeb"/>
        <w:spacing w:before="0" w:beforeAutospacing="0" w:after="0" w:afterAutospacing="0"/>
        <w:ind w:left="720"/>
        <w:jc w:val="both"/>
        <w:rPr>
          <w:color w:val="000000" w:themeColor="text1"/>
          <w:sz w:val="26"/>
          <w:szCs w:val="26"/>
          <w:lang w:val="lv-LV"/>
        </w:rPr>
      </w:pPr>
    </w:p>
    <w:p w:rsidR="00B87E93" w:rsidRPr="00F4306E" w:rsidRDefault="00B87E93" w:rsidP="00B87E93">
      <w:pPr>
        <w:pStyle w:val="ListParagraph"/>
        <w:numPr>
          <w:ilvl w:val="0"/>
          <w:numId w:val="4"/>
        </w:numPr>
        <w:spacing w:after="0" w:line="240" w:lineRule="auto"/>
        <w:jc w:val="center"/>
        <w:rPr>
          <w:rFonts w:ascii="Times New Roman" w:hAnsi="Times New Roman" w:cs="Times New Roman"/>
          <w:b/>
          <w:bCs/>
          <w:color w:val="000000" w:themeColor="text1"/>
          <w:sz w:val="26"/>
          <w:szCs w:val="26"/>
          <w:lang w:val="lv-LV"/>
        </w:rPr>
      </w:pPr>
      <w:r w:rsidRPr="00F4306E">
        <w:rPr>
          <w:rFonts w:ascii="Times New Roman" w:hAnsi="Times New Roman" w:cs="Times New Roman"/>
          <w:b/>
          <w:bCs/>
          <w:color w:val="000000" w:themeColor="text1"/>
          <w:sz w:val="26"/>
          <w:szCs w:val="26"/>
          <w:lang w:val="lv-LV"/>
        </w:rPr>
        <w:t>Informācija par institūcijām, ar kurām noslēgti sadarbības līgumi</w:t>
      </w:r>
    </w:p>
    <w:p w:rsidR="00B87E93" w:rsidRPr="00F4306E" w:rsidRDefault="00B87E93" w:rsidP="00B87E93">
      <w:pPr>
        <w:spacing w:after="0" w:line="240" w:lineRule="auto"/>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 xml:space="preserve"> (izglītības programmu īstenošanai)</w:t>
      </w:r>
    </w:p>
    <w:p w:rsidR="00B87E93" w:rsidRPr="00F4306E" w:rsidRDefault="00B87E93" w:rsidP="00B87E93">
      <w:pPr>
        <w:spacing w:after="0" w:line="240" w:lineRule="auto"/>
        <w:rPr>
          <w:rFonts w:ascii="Times New Roman" w:hAnsi="Times New Roman" w:cs="Times New Roman"/>
          <w:color w:val="000000" w:themeColor="text1"/>
          <w:sz w:val="26"/>
          <w:szCs w:val="26"/>
          <w:lang w:val="lv-LV"/>
        </w:rPr>
      </w:pPr>
    </w:p>
    <w:p w:rsidR="00B87E93" w:rsidRPr="00276F3E" w:rsidRDefault="00B87E93" w:rsidP="00B87E93">
      <w:pPr>
        <w:pStyle w:val="ListParagraph"/>
        <w:numPr>
          <w:ilvl w:val="0"/>
          <w:numId w:val="3"/>
        </w:numPr>
        <w:spacing w:after="0" w:line="240" w:lineRule="auto"/>
        <w:jc w:val="center"/>
        <w:rPr>
          <w:rFonts w:ascii="Times New Roman" w:hAnsi="Times New Roman" w:cs="Times New Roman"/>
          <w:b/>
          <w:bCs/>
          <w:color w:val="000000" w:themeColor="text1"/>
          <w:sz w:val="26"/>
          <w:szCs w:val="26"/>
          <w:lang w:val="lv-LV"/>
        </w:rPr>
      </w:pPr>
      <w:r w:rsidRPr="00F4306E">
        <w:rPr>
          <w:rFonts w:ascii="Times New Roman" w:hAnsi="Times New Roman" w:cs="Times New Roman"/>
          <w:b/>
          <w:bCs/>
          <w:color w:val="000000" w:themeColor="text1"/>
          <w:sz w:val="26"/>
          <w:szCs w:val="26"/>
          <w:lang w:val="lv-LV"/>
        </w:rPr>
        <w:t>Audzināšanas darba prioritātes trim gadiem un to ieviešana</w:t>
      </w:r>
    </w:p>
    <w:p w:rsidR="00B87E93" w:rsidRPr="005B135A" w:rsidRDefault="00B87E93" w:rsidP="00B87E93">
      <w:pPr>
        <w:pStyle w:val="NormalWeb"/>
        <w:jc w:val="both"/>
        <w:rPr>
          <w:color w:val="000000" w:themeColor="text1"/>
          <w:sz w:val="26"/>
          <w:szCs w:val="26"/>
          <w:lang w:val="lv-LV"/>
        </w:rPr>
      </w:pPr>
      <w:r w:rsidRPr="005B135A">
        <w:rPr>
          <w:color w:val="000000" w:themeColor="text1"/>
          <w:sz w:val="26"/>
          <w:szCs w:val="26"/>
          <w:lang w:val="lv-LV"/>
        </w:rPr>
        <w:t>Prioritātes (</w:t>
      </w:r>
      <w:proofErr w:type="spellStart"/>
      <w:r w:rsidRPr="005B135A">
        <w:rPr>
          <w:color w:val="000000" w:themeColor="text1"/>
          <w:sz w:val="26"/>
          <w:szCs w:val="26"/>
          <w:lang w:val="lv-LV"/>
        </w:rPr>
        <w:t>bērncentrētas</w:t>
      </w:r>
      <w:proofErr w:type="spellEnd"/>
      <w:r w:rsidRPr="005B135A">
        <w:rPr>
          <w:color w:val="000000" w:themeColor="text1"/>
          <w:sz w:val="26"/>
          <w:szCs w:val="26"/>
          <w:lang w:val="lv-LV"/>
        </w:rPr>
        <w:t xml:space="preserve">, domājot par izglītojamā personību) – atbildības izjūta, cieņa, patstāvība.  </w:t>
      </w:r>
    </w:p>
    <w:p w:rsidR="00B87E93" w:rsidRPr="005B135A" w:rsidRDefault="00B87E93" w:rsidP="00B87E93">
      <w:pPr>
        <w:pStyle w:val="NormalWeb"/>
        <w:jc w:val="both"/>
        <w:rPr>
          <w:color w:val="000000" w:themeColor="text1"/>
          <w:sz w:val="26"/>
          <w:szCs w:val="26"/>
          <w:lang w:val="lv-LV"/>
        </w:rPr>
      </w:pPr>
      <w:r w:rsidRPr="005B135A">
        <w:rPr>
          <w:color w:val="000000" w:themeColor="text1"/>
          <w:sz w:val="26"/>
          <w:szCs w:val="26"/>
          <w:lang w:val="lv-LV"/>
        </w:rPr>
        <w:t xml:space="preserve">Attālināto mācību laikā pieauga skolēnu atbildība par padarīto, prasme komunicēt </w:t>
      </w:r>
      <w:proofErr w:type="spellStart"/>
      <w:r w:rsidRPr="005B135A">
        <w:rPr>
          <w:color w:val="000000" w:themeColor="text1"/>
          <w:sz w:val="26"/>
          <w:szCs w:val="26"/>
          <w:lang w:val="lv-LV"/>
        </w:rPr>
        <w:t>cieņpilni</w:t>
      </w:r>
      <w:proofErr w:type="spellEnd"/>
      <w:r w:rsidRPr="005B135A">
        <w:rPr>
          <w:color w:val="000000" w:themeColor="text1"/>
          <w:sz w:val="26"/>
          <w:szCs w:val="26"/>
          <w:lang w:val="lv-LV"/>
        </w:rPr>
        <w:t xml:space="preserve"> ar pedagogiem tiešsaistes stundās. Izglītojamie iemācījās plānot savu laiku. No klašu audzinātājiem tas prasīja daudz pacietības, nenogurstošas, intensīvas komunikācijas. </w:t>
      </w:r>
    </w:p>
    <w:p w:rsidR="00B87E93" w:rsidRPr="005B135A" w:rsidRDefault="00B87E93" w:rsidP="00B87E93">
      <w:pPr>
        <w:pStyle w:val="NormalWeb"/>
        <w:jc w:val="both"/>
        <w:rPr>
          <w:color w:val="000000" w:themeColor="text1"/>
          <w:sz w:val="26"/>
          <w:szCs w:val="26"/>
          <w:lang w:val="lv-LV"/>
        </w:rPr>
      </w:pPr>
      <w:r w:rsidRPr="005B135A">
        <w:rPr>
          <w:color w:val="000000" w:themeColor="text1"/>
          <w:sz w:val="26"/>
          <w:szCs w:val="26"/>
          <w:lang w:val="lv-LV"/>
        </w:rPr>
        <w:t xml:space="preserve">Attālinātais mācību process radīja savā ziņā labvēlīgus apstākļus, lai skolēnos veicinātu kompetencēs balstītu prasmju attīstīšanu. Attālinātā mācību procesā skolēniem bija iespēja darboties patstāvīgi, eksperimentēt mājas apstākļos, izmantojot pieejamos resursus. Dažiem attālinātais mācību process bija ļoti pozitīvs izaicinājums, kas ļāva iegūt augstākus vērtējumus, bet dažiem tas bija liels izaicinājums patstāvības pārbaudei. Klašu audzinātājiem vairāk nekā citkārt bija jāpalīdz apgūt </w:t>
      </w:r>
      <w:proofErr w:type="spellStart"/>
      <w:r w:rsidRPr="005B135A">
        <w:rPr>
          <w:color w:val="000000" w:themeColor="text1"/>
          <w:sz w:val="26"/>
          <w:szCs w:val="26"/>
          <w:lang w:val="lv-LV"/>
        </w:rPr>
        <w:t>pašvadītas</w:t>
      </w:r>
      <w:proofErr w:type="spellEnd"/>
      <w:r w:rsidRPr="005B135A">
        <w:rPr>
          <w:color w:val="000000" w:themeColor="text1"/>
          <w:sz w:val="26"/>
          <w:szCs w:val="26"/>
          <w:lang w:val="lv-LV"/>
        </w:rPr>
        <w:t xml:space="preserve"> mācīšanās iemaņas un sniegt audzināmajiem emocionālo atbalstu. Ieguvumi bija </w:t>
      </w:r>
      <w:proofErr w:type="spellStart"/>
      <w:r w:rsidRPr="005B135A">
        <w:rPr>
          <w:color w:val="000000" w:themeColor="text1"/>
          <w:sz w:val="26"/>
          <w:szCs w:val="26"/>
          <w:lang w:val="lv-LV"/>
        </w:rPr>
        <w:t>pašvadīta</w:t>
      </w:r>
      <w:proofErr w:type="spellEnd"/>
      <w:r w:rsidRPr="005B135A">
        <w:rPr>
          <w:color w:val="000000" w:themeColor="text1"/>
          <w:sz w:val="26"/>
          <w:szCs w:val="26"/>
          <w:lang w:val="lv-LV"/>
        </w:rPr>
        <w:t xml:space="preserve"> mācību procesa norise, kur skolēns pats mācās plānot un darīt darbus, tos atbildīgi izpildīt. </w:t>
      </w:r>
    </w:p>
    <w:p w:rsidR="00B87E93" w:rsidRPr="00F4306E" w:rsidRDefault="00B87E93" w:rsidP="00B87E93">
      <w:pPr>
        <w:pStyle w:val="ListParagraph"/>
        <w:numPr>
          <w:ilvl w:val="0"/>
          <w:numId w:val="3"/>
        </w:numPr>
        <w:spacing w:after="0" w:line="240" w:lineRule="auto"/>
        <w:jc w:val="center"/>
        <w:rPr>
          <w:rFonts w:ascii="Times New Roman" w:hAnsi="Times New Roman" w:cs="Times New Roman"/>
          <w:b/>
          <w:bCs/>
          <w:color w:val="000000" w:themeColor="text1"/>
          <w:sz w:val="26"/>
          <w:szCs w:val="26"/>
          <w:lang w:val="lv-LV"/>
        </w:rPr>
      </w:pPr>
      <w:r w:rsidRPr="00F4306E">
        <w:rPr>
          <w:rFonts w:ascii="Times New Roman" w:hAnsi="Times New Roman" w:cs="Times New Roman"/>
          <w:b/>
          <w:bCs/>
          <w:color w:val="000000" w:themeColor="text1"/>
          <w:sz w:val="26"/>
          <w:szCs w:val="26"/>
          <w:lang w:val="lv-LV"/>
        </w:rPr>
        <w:t>Citi sasniegumi</w:t>
      </w:r>
    </w:p>
    <w:p w:rsidR="00B87E93" w:rsidRPr="00F4306E" w:rsidRDefault="00B87E93" w:rsidP="00B87E93">
      <w:pPr>
        <w:pStyle w:val="ListParagraph"/>
        <w:spacing w:after="0" w:line="240" w:lineRule="auto"/>
        <w:rPr>
          <w:rFonts w:ascii="Times New Roman" w:hAnsi="Times New Roman" w:cs="Times New Roman"/>
          <w:b/>
          <w:bCs/>
          <w:color w:val="000000" w:themeColor="text1"/>
          <w:sz w:val="26"/>
          <w:szCs w:val="26"/>
          <w:lang w:val="lv-LV"/>
        </w:rPr>
      </w:pPr>
    </w:p>
    <w:p w:rsidR="00B87E93" w:rsidRPr="00F4306E" w:rsidRDefault="00B87E93" w:rsidP="00B87E93">
      <w:pPr>
        <w:pStyle w:val="ListParagraph"/>
        <w:spacing w:after="0" w:line="240" w:lineRule="auto"/>
        <w:ind w:left="0"/>
        <w:jc w:val="both"/>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7.1. Jebkādi citi sasniegumi, par kuriem vēlas runāt izglītības iestāde (galvenie secinājumi par izglītības iestādei svarīgo, specifisko).</w:t>
      </w:r>
    </w:p>
    <w:p w:rsidR="00B87E93" w:rsidRPr="00F4306E" w:rsidRDefault="00B87E93" w:rsidP="00B87E93">
      <w:pPr>
        <w:pStyle w:val="ListParagraph"/>
        <w:spacing w:after="0" w:line="240" w:lineRule="auto"/>
        <w:ind w:left="0"/>
        <w:jc w:val="both"/>
        <w:rPr>
          <w:rFonts w:ascii="Times New Roman" w:hAnsi="Times New Roman" w:cs="Times New Roman"/>
          <w:color w:val="000000" w:themeColor="text1"/>
          <w:sz w:val="26"/>
          <w:szCs w:val="26"/>
          <w:lang w:val="lv-LV"/>
        </w:rPr>
      </w:pPr>
      <w:r w:rsidRPr="00F4306E">
        <w:rPr>
          <w:rFonts w:ascii="Times New Roman" w:hAnsi="Times New Roman" w:cs="Times New Roman"/>
          <w:color w:val="000000" w:themeColor="text1"/>
          <w:sz w:val="26"/>
          <w:szCs w:val="26"/>
          <w:lang w:val="lv-LV"/>
        </w:rPr>
        <w:t>7.2. Izglītības iestādes informācija par galvenajiem secinājumiem pēc valsts pārbaudes darbu rezultātu izvērtēšanas par 2020./2021. mācību gadu un par sasniegumiem valsts pārbaudes darbos pēdējo trīs gadu laikā.</w:t>
      </w:r>
    </w:p>
    <w:p w:rsidR="00B87E93" w:rsidRPr="00F4306E" w:rsidRDefault="00B87E93" w:rsidP="00B87E93">
      <w:pPr>
        <w:pStyle w:val="ListParagraph"/>
        <w:spacing w:after="0" w:line="240" w:lineRule="auto"/>
        <w:ind w:left="0"/>
        <w:jc w:val="both"/>
        <w:rPr>
          <w:rFonts w:ascii="Times New Roman" w:hAnsi="Times New Roman" w:cs="Times New Roman"/>
          <w:color w:val="000000" w:themeColor="text1"/>
          <w:sz w:val="26"/>
          <w:szCs w:val="26"/>
          <w:lang w:val="lv-LV"/>
        </w:rPr>
      </w:pPr>
    </w:p>
    <w:p w:rsidR="00B87E93" w:rsidRPr="00F4306E" w:rsidRDefault="00B87E93" w:rsidP="00B87E93">
      <w:pPr>
        <w:shd w:val="clear" w:color="auto" w:fill="FFFFFF"/>
        <w:spacing w:after="0" w:line="240" w:lineRule="auto"/>
        <w:jc w:val="both"/>
        <w:rPr>
          <w:rFonts w:ascii="Times New Roman" w:eastAsia="Times New Roman" w:hAnsi="Times New Roman" w:cs="Times New Roman"/>
          <w:color w:val="000000" w:themeColor="text1"/>
          <w:sz w:val="26"/>
          <w:szCs w:val="26"/>
          <w:lang w:val="lv-LV"/>
        </w:rPr>
      </w:pPr>
      <w:r w:rsidRPr="00F4306E">
        <w:rPr>
          <w:rFonts w:ascii="Times New Roman" w:eastAsia="Times New Roman" w:hAnsi="Times New Roman" w:cs="Times New Roman"/>
          <w:color w:val="000000" w:themeColor="text1"/>
          <w:sz w:val="26"/>
          <w:szCs w:val="26"/>
          <w:lang w:val="lv-LV"/>
        </w:rPr>
        <w:t>2020./2021. mācību gadā valsts pārbaudes darbi 3. un 6. klasēs notika attālināti, kas tikai daļēji deva iespēju iegūt objektīvu vērtējumu par izglītojamo zināšanām, prasmēm un iemaņām mācību priekšmetu apguvē.</w:t>
      </w:r>
    </w:p>
    <w:p w:rsidR="00B87E93" w:rsidRPr="00F4306E" w:rsidRDefault="00B87E93" w:rsidP="00B87E93">
      <w:pPr>
        <w:shd w:val="clear" w:color="auto" w:fill="FFFFFF"/>
        <w:spacing w:after="0" w:line="240" w:lineRule="auto"/>
        <w:jc w:val="both"/>
        <w:rPr>
          <w:rFonts w:ascii="Times New Roman" w:eastAsia="Times New Roman" w:hAnsi="Times New Roman" w:cs="Times New Roman"/>
          <w:color w:val="000000" w:themeColor="text1"/>
          <w:sz w:val="26"/>
          <w:szCs w:val="26"/>
          <w:lang w:val="lv-LV"/>
        </w:rPr>
      </w:pPr>
      <w:r w:rsidRPr="00F4306E">
        <w:rPr>
          <w:rFonts w:ascii="Times New Roman" w:eastAsia="Times New Roman" w:hAnsi="Times New Roman" w:cs="Times New Roman"/>
          <w:color w:val="000000" w:themeColor="text1"/>
          <w:sz w:val="26"/>
          <w:szCs w:val="26"/>
          <w:lang w:val="lv-LV"/>
        </w:rPr>
        <w:t>3. klasēs DD latviešu valodā rezultāti Rīgas 85. vidusskolā ir augstāki par vidējo vērtējumu valstī, bet par 1,38% atpaliek no Rīgas skolu vidējā vērtējuma. 31% skolēnu vērtējums diagnosticējošā darbā ir augstāks par gada vērtējumu.</w:t>
      </w:r>
    </w:p>
    <w:p w:rsidR="00B87E93" w:rsidRDefault="00B87E93" w:rsidP="00B87E93">
      <w:pPr>
        <w:suppressAutoHyphens/>
        <w:autoSpaceDN w:val="0"/>
        <w:spacing w:after="0" w:line="240" w:lineRule="auto"/>
        <w:jc w:val="both"/>
        <w:textAlignment w:val="baseline"/>
        <w:rPr>
          <w:rFonts w:ascii="Times New Roman" w:eastAsia="Calibri" w:hAnsi="Times New Roman" w:cs="Times New Roman"/>
          <w:sz w:val="26"/>
          <w:szCs w:val="26"/>
          <w:lang w:val="lv-LV"/>
        </w:rPr>
      </w:pPr>
      <w:r w:rsidRPr="00F4306E">
        <w:rPr>
          <w:rFonts w:ascii="Times New Roman" w:eastAsia="Calibri" w:hAnsi="Times New Roman" w:cs="Times New Roman"/>
          <w:sz w:val="26"/>
          <w:szCs w:val="26"/>
          <w:lang w:val="lv-LV"/>
        </w:rPr>
        <w:t>Turpmākajā mācību procesā turpināt izkopt klausīšanās prasmi, lasītprasmi, izteikt un pamatot savas domas. Pievērst uzmanību pareizrakstības prasmju uzlabošanā, attīstīt prasmi radošo darbu rakstīšanā pievēršot uzmanību teksta uzbūvei. Jāturpina izkopt prasme uzdevumu nosacījumu uzmanīgai lasīšanai un izpratnei.</w:t>
      </w:r>
      <w:r>
        <w:rPr>
          <w:rFonts w:ascii="Times New Roman" w:eastAsia="Calibri" w:hAnsi="Times New Roman" w:cs="Times New Roman"/>
          <w:sz w:val="26"/>
          <w:szCs w:val="26"/>
          <w:lang w:val="lv-LV"/>
        </w:rPr>
        <w:t xml:space="preserve"> </w:t>
      </w:r>
    </w:p>
    <w:p w:rsidR="00B87E93" w:rsidRPr="005B135A" w:rsidRDefault="00B87E93" w:rsidP="00B87E93">
      <w:pPr>
        <w:suppressAutoHyphens/>
        <w:autoSpaceDN w:val="0"/>
        <w:spacing w:after="200" w:line="240" w:lineRule="auto"/>
        <w:jc w:val="both"/>
        <w:textAlignment w:val="baseline"/>
        <w:rPr>
          <w:rFonts w:ascii="Times New Roman" w:eastAsia="Calibri" w:hAnsi="Times New Roman" w:cs="Times New Roman"/>
          <w:sz w:val="26"/>
          <w:szCs w:val="26"/>
          <w:lang w:val="lv-LV"/>
        </w:rPr>
      </w:pPr>
      <w:r w:rsidRPr="00F4306E">
        <w:rPr>
          <w:rFonts w:ascii="Times New Roman" w:eastAsia="Times New Roman" w:hAnsi="Times New Roman" w:cs="Times New Roman"/>
          <w:color w:val="000000" w:themeColor="text1"/>
          <w:sz w:val="26"/>
          <w:szCs w:val="26"/>
          <w:lang w:val="lv-LV"/>
        </w:rPr>
        <w:t>Arī DD matemātikā 3. klasēs rezultāti Rīgas 85.vidusskolā ir augstāki par vidējo vērtējumu valstī, bet par 1,8% atpaliek no Rīgas skolu vidējā vērtējuma. Salīdzinot ar gada vērtējumiem, skolēnu sniegums diagnosticējošā darbā matemātikā ir objektīvs</w:t>
      </w:r>
      <w:r>
        <w:rPr>
          <w:rFonts w:ascii="Times New Roman" w:eastAsia="Times New Roman" w:hAnsi="Times New Roman" w:cs="Times New Roman"/>
          <w:color w:val="000000" w:themeColor="text1"/>
          <w:sz w:val="26"/>
          <w:szCs w:val="26"/>
          <w:lang w:val="lv-LV"/>
        </w:rPr>
        <w:t>.</w:t>
      </w:r>
      <w:r>
        <w:rPr>
          <w:rFonts w:ascii="Times New Roman" w:eastAsia="Calibri" w:hAnsi="Times New Roman" w:cs="Times New Roman"/>
          <w:sz w:val="26"/>
          <w:szCs w:val="26"/>
          <w:lang w:val="lv-LV"/>
        </w:rPr>
        <w:t xml:space="preserve"> </w:t>
      </w:r>
      <w:r w:rsidRPr="00F4306E">
        <w:rPr>
          <w:rFonts w:ascii="Times New Roman" w:hAnsi="Times New Roman" w:cs="Times New Roman"/>
          <w:sz w:val="26"/>
          <w:szCs w:val="26"/>
          <w:lang w:val="lv-LV"/>
        </w:rPr>
        <w:t>Diagnosticējošā darba rezultāti ir atbilstoši skolēnu zināšanām un prasmēm. Nepieciešams nostiprināt skolēnu izpratni, ka būtiski ir izlasīt uzdevumu nosacījumus, lai uzdevums tiktu izpildīts precīzi un atbilstoši prasībām.</w:t>
      </w:r>
    </w:p>
    <w:p w:rsidR="00B87E93" w:rsidRPr="00F4306E" w:rsidRDefault="00B87E93" w:rsidP="00B87E93">
      <w:pPr>
        <w:shd w:val="clear" w:color="auto" w:fill="FFFFFF"/>
        <w:spacing w:after="0" w:line="240" w:lineRule="auto"/>
        <w:jc w:val="both"/>
        <w:rPr>
          <w:rFonts w:ascii="Times New Roman" w:hAnsi="Times New Roman" w:cs="Times New Roman"/>
          <w:color w:val="000000" w:themeColor="text1"/>
          <w:sz w:val="26"/>
          <w:szCs w:val="26"/>
          <w:lang w:val="lv-LV"/>
        </w:rPr>
      </w:pPr>
      <w:r w:rsidRPr="00F4306E">
        <w:rPr>
          <w:rFonts w:ascii="Times New Roman" w:eastAsia="Times New Roman" w:hAnsi="Times New Roman" w:cs="Times New Roman"/>
          <w:color w:val="000000" w:themeColor="text1"/>
          <w:sz w:val="26"/>
          <w:szCs w:val="26"/>
          <w:lang w:val="lv-LV"/>
        </w:rPr>
        <w:t>6. klasēs DD latviešu valodā rezultāti Rīgas 85.vidusskolā ir zemāki par vidējo vērtējumu valstī un Rīgas pilsētā, tomēr, salīdzinot ar iepriekšējo divu  gadu rezultātiem Rīgas 85.vidusskolā, 2020./2021. mācību gadā vērtējuma dinamika ir pozitīva.</w:t>
      </w:r>
      <w:r>
        <w:rPr>
          <w:rFonts w:ascii="Times New Roman" w:hAnsi="Times New Roman" w:cs="Times New Roman"/>
          <w:color w:val="000000" w:themeColor="text1"/>
          <w:sz w:val="26"/>
          <w:szCs w:val="26"/>
          <w:lang w:val="lv-LV"/>
        </w:rPr>
        <w:t xml:space="preserve"> </w:t>
      </w:r>
      <w:r w:rsidRPr="00F4306E">
        <w:rPr>
          <w:rFonts w:ascii="Times New Roman" w:hAnsi="Times New Roman" w:cs="Times New Roman"/>
          <w:color w:val="000000" w:themeColor="text1"/>
          <w:sz w:val="26"/>
          <w:szCs w:val="26"/>
          <w:lang w:val="lv-LV"/>
        </w:rPr>
        <w:t xml:space="preserve">Pedagogiem </w:t>
      </w:r>
      <w:r w:rsidRPr="00F4306E">
        <w:rPr>
          <w:rFonts w:ascii="Times New Roman" w:hAnsi="Times New Roman" w:cs="Times New Roman"/>
          <w:sz w:val="26"/>
          <w:szCs w:val="26"/>
          <w:lang w:val="lv-LV"/>
        </w:rPr>
        <w:t>jā</w:t>
      </w:r>
      <w:r>
        <w:rPr>
          <w:rFonts w:ascii="Times New Roman" w:hAnsi="Times New Roman" w:cs="Times New Roman"/>
          <w:sz w:val="26"/>
          <w:szCs w:val="26"/>
          <w:lang w:val="lv-LV"/>
        </w:rPr>
        <w:t>attīsta</w:t>
      </w:r>
      <w:r w:rsidRPr="00F4306E">
        <w:rPr>
          <w:rFonts w:ascii="Times New Roman" w:hAnsi="Times New Roman" w:cs="Times New Roman"/>
          <w:sz w:val="26"/>
          <w:szCs w:val="26"/>
          <w:lang w:val="lv-LV"/>
        </w:rPr>
        <w:t xml:space="preserve"> izglītojamo runas prasmes ikdienas darbā, jāmudina ievērot pareizrakstības normas ne tikai attiecīgajos vingrinājumos, bet arī  citos uzdevumos un citos priekšmetos, lai iemaņas nostiprinās,  jāvingrina prasmes salīdzināt, vispārināt, secināt,  jāpilnveido vārdu krājums.</w:t>
      </w:r>
    </w:p>
    <w:p w:rsidR="00B87E93" w:rsidRPr="005B135A" w:rsidRDefault="00B87E93" w:rsidP="00B87E93">
      <w:pPr>
        <w:spacing w:after="0" w:line="240" w:lineRule="auto"/>
        <w:jc w:val="both"/>
        <w:rPr>
          <w:rFonts w:ascii="Times New Roman" w:eastAsia="Times New Roman" w:hAnsi="Times New Roman" w:cs="Times New Roman"/>
          <w:color w:val="000000" w:themeColor="text1"/>
          <w:sz w:val="26"/>
          <w:szCs w:val="26"/>
          <w:lang w:val="lv-LV"/>
        </w:rPr>
      </w:pPr>
      <w:r w:rsidRPr="00F4306E">
        <w:rPr>
          <w:rFonts w:ascii="Times New Roman" w:eastAsia="Times New Roman" w:hAnsi="Times New Roman" w:cs="Times New Roman"/>
          <w:color w:val="000000" w:themeColor="text1"/>
          <w:sz w:val="26"/>
          <w:szCs w:val="26"/>
          <w:lang w:val="lv-LV"/>
        </w:rPr>
        <w:t>6. klasēs DD matemātikā rezultāti Rīgas 85.vidusskolā ir zemāki par vidējo vērtējumu valstī un Rīgas pilsētā. Tas, iespējams, skaidrojams ar šo 6. klašu kontingentu un biežo matemātikas pedagogu maiņu.</w:t>
      </w:r>
      <w:r>
        <w:rPr>
          <w:rFonts w:ascii="Times New Roman" w:eastAsia="Times New Roman" w:hAnsi="Times New Roman" w:cs="Times New Roman"/>
          <w:color w:val="000000" w:themeColor="text1"/>
          <w:sz w:val="26"/>
          <w:szCs w:val="26"/>
          <w:lang w:val="lv-LV"/>
        </w:rPr>
        <w:t xml:space="preserve"> </w:t>
      </w:r>
      <w:r w:rsidRPr="00F4306E">
        <w:rPr>
          <w:rFonts w:ascii="Times New Roman" w:hAnsi="Times New Roman" w:cs="Times New Roman"/>
          <w:sz w:val="26"/>
          <w:szCs w:val="26"/>
          <w:lang w:val="lv-LV"/>
        </w:rPr>
        <w:t xml:space="preserve">Skolēniem jāattīsta  lasīšanas prasmes, prasme izprast uzdevuma nosacījumus, kā arī darbības ar daļām. Jāmācās saskatīt teksta uzdevumos dotais, aprēķināt prasīto. Lielāka vērība jāpievērš: </w:t>
      </w:r>
      <w:r>
        <w:rPr>
          <w:rFonts w:ascii="Times New Roman" w:hAnsi="Times New Roman" w:cs="Times New Roman"/>
          <w:sz w:val="26"/>
          <w:szCs w:val="26"/>
          <w:lang w:val="lv-LV"/>
        </w:rPr>
        <w:t>d</w:t>
      </w:r>
      <w:r w:rsidRPr="00F4306E">
        <w:rPr>
          <w:rFonts w:ascii="Times New Roman" w:hAnsi="Times New Roman" w:cs="Times New Roman"/>
          <w:sz w:val="26"/>
          <w:szCs w:val="26"/>
          <w:lang w:val="lv-LV"/>
        </w:rPr>
        <w:t xml:space="preserve">ecimāldaļu dalīšanai ar decimāldaļu; </w:t>
      </w:r>
      <w:r>
        <w:rPr>
          <w:rFonts w:ascii="Times New Roman" w:hAnsi="Times New Roman" w:cs="Times New Roman"/>
          <w:sz w:val="26"/>
          <w:szCs w:val="26"/>
          <w:lang w:val="lv-LV"/>
        </w:rPr>
        <w:t>u</w:t>
      </w:r>
      <w:r w:rsidRPr="00F4306E">
        <w:rPr>
          <w:rFonts w:ascii="Times New Roman" w:hAnsi="Times New Roman" w:cs="Times New Roman"/>
          <w:sz w:val="26"/>
          <w:szCs w:val="26"/>
          <w:lang w:val="lv-LV"/>
        </w:rPr>
        <w:t>zdevumu nosacījumu –teksta lasītprasmes iemaņu attīstībai;</w:t>
      </w:r>
      <w:r>
        <w:rPr>
          <w:rFonts w:ascii="Times New Roman" w:hAnsi="Times New Roman" w:cs="Times New Roman"/>
          <w:sz w:val="26"/>
          <w:szCs w:val="26"/>
          <w:lang w:val="lv-LV"/>
        </w:rPr>
        <w:t xml:space="preserve"> p</w:t>
      </w:r>
      <w:r w:rsidRPr="00F4306E">
        <w:rPr>
          <w:rFonts w:ascii="Times New Roman" w:hAnsi="Times New Roman" w:cs="Times New Roman"/>
          <w:sz w:val="26"/>
          <w:szCs w:val="26"/>
          <w:lang w:val="lv-LV"/>
        </w:rPr>
        <w:t>rocentu aprēķināšanai no skaitļa; attiecības izteikšanai procentos</w:t>
      </w:r>
    </w:p>
    <w:p w:rsidR="00B87E93" w:rsidRPr="00F4306E" w:rsidRDefault="00B87E93" w:rsidP="00B87E93">
      <w:pPr>
        <w:spacing w:after="0" w:line="240" w:lineRule="auto"/>
        <w:jc w:val="both"/>
        <w:rPr>
          <w:rFonts w:ascii="Times New Roman" w:hAnsi="Times New Roman" w:cs="Times New Roman"/>
          <w:color w:val="000000" w:themeColor="text1"/>
          <w:sz w:val="26"/>
          <w:szCs w:val="26"/>
          <w:lang w:val="lv-LV"/>
        </w:rPr>
      </w:pPr>
      <w:r w:rsidRPr="00F4306E">
        <w:rPr>
          <w:rFonts w:ascii="Times New Roman" w:eastAsia="Times New Roman" w:hAnsi="Times New Roman" w:cs="Times New Roman"/>
          <w:color w:val="000000" w:themeColor="text1"/>
          <w:sz w:val="26"/>
          <w:szCs w:val="26"/>
          <w:lang w:val="lv-LV"/>
        </w:rPr>
        <w:t xml:space="preserve">6.klasēs DD </w:t>
      </w:r>
      <w:proofErr w:type="spellStart"/>
      <w:r w:rsidRPr="00F4306E">
        <w:rPr>
          <w:rFonts w:ascii="Times New Roman" w:eastAsia="Times New Roman" w:hAnsi="Times New Roman" w:cs="Times New Roman"/>
          <w:color w:val="000000" w:themeColor="text1"/>
          <w:sz w:val="26"/>
          <w:szCs w:val="26"/>
          <w:lang w:val="lv-LV"/>
        </w:rPr>
        <w:t>dabaszinībās</w:t>
      </w:r>
      <w:proofErr w:type="spellEnd"/>
      <w:r w:rsidRPr="00F4306E">
        <w:rPr>
          <w:rFonts w:ascii="Times New Roman" w:eastAsia="Times New Roman" w:hAnsi="Times New Roman" w:cs="Times New Roman"/>
          <w:color w:val="000000" w:themeColor="text1"/>
          <w:sz w:val="26"/>
          <w:szCs w:val="26"/>
          <w:lang w:val="lv-LV"/>
        </w:rPr>
        <w:t xml:space="preserve"> rezultāti Rīgas 85.vidusskolā ir zemāki par vidējo vērtējumu valstī un Rīgas pilsētā. Saistībā ar kompetenču pieeju, </w:t>
      </w:r>
      <w:proofErr w:type="spellStart"/>
      <w:r w:rsidRPr="00F4306E">
        <w:rPr>
          <w:rFonts w:ascii="Times New Roman" w:eastAsia="Times New Roman" w:hAnsi="Times New Roman" w:cs="Times New Roman"/>
          <w:color w:val="000000" w:themeColor="text1"/>
          <w:sz w:val="26"/>
          <w:szCs w:val="26"/>
          <w:lang w:val="lv-LV"/>
        </w:rPr>
        <w:t>dabaszinību</w:t>
      </w:r>
      <w:proofErr w:type="spellEnd"/>
      <w:r w:rsidRPr="00F4306E">
        <w:rPr>
          <w:rFonts w:ascii="Times New Roman" w:eastAsia="Times New Roman" w:hAnsi="Times New Roman" w:cs="Times New Roman"/>
          <w:color w:val="000000" w:themeColor="text1"/>
          <w:sz w:val="26"/>
          <w:szCs w:val="26"/>
          <w:lang w:val="lv-LV"/>
        </w:rPr>
        <w:t xml:space="preserve"> valsts pārbaudes darbos tiek mainīti uzdevumi uz tādiem, kur mainīts domāšanas līmenis uz dziļāku, kas ikdienā mācību procesā parādās reti. </w:t>
      </w:r>
    </w:p>
    <w:p w:rsidR="00B87E93" w:rsidRPr="00F4306E" w:rsidRDefault="00B87E93" w:rsidP="00B87E93">
      <w:pPr>
        <w:spacing w:after="0" w:line="240" w:lineRule="auto"/>
        <w:jc w:val="both"/>
        <w:rPr>
          <w:rFonts w:ascii="Times New Roman" w:hAnsi="Times New Roman" w:cs="Times New Roman"/>
          <w:color w:val="000000" w:themeColor="text1"/>
          <w:sz w:val="26"/>
          <w:szCs w:val="26"/>
          <w:lang w:val="lv-LV"/>
        </w:rPr>
      </w:pPr>
      <w:r w:rsidRPr="00F4306E">
        <w:rPr>
          <w:rStyle w:val="Strong"/>
          <w:rFonts w:ascii="Times New Roman" w:hAnsi="Times New Roman" w:cs="Times New Roman"/>
          <w:color w:val="000000" w:themeColor="text1"/>
          <w:sz w:val="26"/>
          <w:szCs w:val="26"/>
          <w:shd w:val="clear" w:color="auto" w:fill="FFFFFF"/>
          <w:lang w:val="lv-LV"/>
        </w:rPr>
        <w:t>Ņemot vērā epidemioloģisko situāciju valstī, 2020./2021.mācību gadā tika atcelta eksāmenu norise pamatizglītībā, tā vietā skolēni veica diagnosticējošos darbus latviešu valodā, matemātikā, svešvalodā.</w:t>
      </w:r>
    </w:p>
    <w:p w:rsidR="00B87E93" w:rsidRDefault="00B87E93" w:rsidP="00B87E93">
      <w:pPr>
        <w:shd w:val="clear" w:color="auto" w:fill="FFFFFF"/>
        <w:spacing w:after="0" w:line="240" w:lineRule="auto"/>
        <w:jc w:val="both"/>
        <w:rPr>
          <w:rFonts w:ascii="Times New Roman" w:hAnsi="Times New Roman" w:cs="Times New Roman"/>
          <w:color w:val="000000" w:themeColor="text1"/>
          <w:sz w:val="26"/>
          <w:szCs w:val="26"/>
          <w:lang w:val="lv-LV"/>
        </w:rPr>
      </w:pPr>
    </w:p>
    <w:p w:rsidR="00B87E93" w:rsidRDefault="00B87E93" w:rsidP="00B87E93">
      <w:pPr>
        <w:shd w:val="clear" w:color="auto" w:fill="FFFFFF"/>
        <w:spacing w:after="0" w:line="240" w:lineRule="auto"/>
        <w:jc w:val="both"/>
        <w:rPr>
          <w:rFonts w:ascii="Times New Roman" w:eastAsia="Times New Roman" w:hAnsi="Times New Roman" w:cs="Times New Roman"/>
          <w:bCs/>
          <w:color w:val="000000" w:themeColor="text1"/>
          <w:sz w:val="26"/>
          <w:szCs w:val="26"/>
          <w:lang w:val="lv-LV"/>
        </w:rPr>
      </w:pPr>
    </w:p>
    <w:p w:rsidR="00B87E93" w:rsidRPr="00F4306E" w:rsidRDefault="00B87E93" w:rsidP="00B87E93">
      <w:pPr>
        <w:shd w:val="clear" w:color="auto" w:fill="FFFFFF"/>
        <w:spacing w:after="0" w:line="240" w:lineRule="auto"/>
        <w:jc w:val="both"/>
        <w:rPr>
          <w:rFonts w:ascii="Times New Roman" w:eastAsia="Times New Roman" w:hAnsi="Times New Roman" w:cs="Times New Roman"/>
          <w:bCs/>
          <w:color w:val="000000" w:themeColor="text1"/>
          <w:sz w:val="26"/>
          <w:szCs w:val="26"/>
          <w:lang w:val="lv-LV"/>
        </w:rPr>
      </w:pPr>
      <w:r w:rsidRPr="00F4306E">
        <w:rPr>
          <w:rFonts w:ascii="Times New Roman" w:eastAsia="Times New Roman" w:hAnsi="Times New Roman" w:cs="Times New Roman"/>
          <w:bCs/>
          <w:color w:val="000000" w:themeColor="text1"/>
          <w:sz w:val="26"/>
          <w:szCs w:val="26"/>
          <w:lang w:val="lv-LV"/>
        </w:rPr>
        <w:t>Par dalību olimpiādēs</w:t>
      </w:r>
    </w:p>
    <w:p w:rsidR="00B87E93" w:rsidRPr="00F4306E" w:rsidRDefault="00B87E93" w:rsidP="00B87E93">
      <w:pPr>
        <w:shd w:val="clear" w:color="auto" w:fill="FFFFFF"/>
        <w:spacing w:after="0" w:line="240" w:lineRule="auto"/>
        <w:jc w:val="both"/>
        <w:rPr>
          <w:rFonts w:ascii="Times New Roman" w:eastAsia="Times New Roman" w:hAnsi="Times New Roman" w:cs="Times New Roman"/>
          <w:bCs/>
          <w:color w:val="000000" w:themeColor="text1"/>
          <w:sz w:val="26"/>
          <w:szCs w:val="26"/>
          <w:lang w:val="lv-LV"/>
        </w:rPr>
      </w:pPr>
    </w:p>
    <w:p w:rsidR="00B87E93" w:rsidRPr="00F4306E" w:rsidRDefault="00B87E93" w:rsidP="00B87E93">
      <w:pPr>
        <w:spacing w:after="0" w:line="240" w:lineRule="auto"/>
        <w:jc w:val="both"/>
        <w:rPr>
          <w:rFonts w:ascii="Times New Roman" w:eastAsia="Times New Roman" w:hAnsi="Times New Roman" w:cs="Times New Roman"/>
          <w:color w:val="000000" w:themeColor="text1"/>
          <w:sz w:val="26"/>
          <w:szCs w:val="26"/>
          <w:lang w:val="lv-LV"/>
        </w:rPr>
      </w:pPr>
      <w:r w:rsidRPr="00F4306E">
        <w:rPr>
          <w:rFonts w:ascii="Times New Roman" w:eastAsia="Times New Roman" w:hAnsi="Times New Roman" w:cs="Times New Roman"/>
          <w:bCs/>
          <w:color w:val="000000" w:themeColor="text1"/>
          <w:sz w:val="26"/>
          <w:szCs w:val="26"/>
          <w:lang w:val="lv-LV"/>
        </w:rPr>
        <w:lastRenderedPageBreak/>
        <w:t xml:space="preserve">Neskatoties uz situāciju valstī, </w:t>
      </w:r>
      <w:r w:rsidRPr="00F4306E">
        <w:rPr>
          <w:rFonts w:ascii="Times New Roman" w:eastAsia="Times New Roman" w:hAnsi="Times New Roman" w:cs="Times New Roman"/>
          <w:color w:val="000000" w:themeColor="text1"/>
          <w:sz w:val="26"/>
          <w:szCs w:val="26"/>
          <w:lang w:val="lv-LV"/>
        </w:rPr>
        <w:t>izglītojamie tiek gatavoti un piedalās Rīgas pilsētas olimpiādēs.</w:t>
      </w:r>
    </w:p>
    <w:tbl>
      <w:tblPr>
        <w:tblW w:w="5700" w:type="dxa"/>
        <w:tblLook w:val="04A0" w:firstRow="1" w:lastRow="0" w:firstColumn="1" w:lastColumn="0" w:noHBand="0" w:noVBand="1"/>
      </w:tblPr>
      <w:tblGrid>
        <w:gridCol w:w="2337"/>
        <w:gridCol w:w="917"/>
        <w:gridCol w:w="917"/>
        <w:gridCol w:w="917"/>
        <w:gridCol w:w="1112"/>
      </w:tblGrid>
      <w:tr w:rsidR="00B87E93" w:rsidRPr="00572CBE" w:rsidTr="00ED3BFA">
        <w:trPr>
          <w:trHeight w:val="300"/>
        </w:trPr>
        <w:tc>
          <w:tcPr>
            <w:tcW w:w="5700" w:type="dxa"/>
            <w:gridSpan w:val="5"/>
            <w:tcBorders>
              <w:top w:val="single" w:sz="8" w:space="0" w:color="auto"/>
              <w:left w:val="single" w:sz="8" w:space="0" w:color="auto"/>
              <w:bottom w:val="single" w:sz="4" w:space="0" w:color="auto"/>
              <w:right w:val="single" w:sz="4" w:space="0" w:color="auto"/>
            </w:tcBorders>
            <w:shd w:val="clear" w:color="auto" w:fill="auto"/>
            <w:vAlign w:val="bottom"/>
            <w:hideMark/>
          </w:tcPr>
          <w:p w:rsidR="00B87E93" w:rsidRPr="00F4306E" w:rsidRDefault="00B87E93" w:rsidP="00ED3BFA">
            <w:pPr>
              <w:spacing w:after="0" w:line="240" w:lineRule="auto"/>
              <w:jc w:val="center"/>
              <w:rPr>
                <w:rFonts w:ascii="Times New Roman" w:eastAsia="Times New Roman" w:hAnsi="Times New Roman" w:cs="Times New Roman"/>
                <w:b/>
                <w:bCs/>
                <w:color w:val="000000" w:themeColor="text1"/>
                <w:sz w:val="26"/>
                <w:szCs w:val="26"/>
                <w:lang w:val="lv-LV" w:eastAsia="lv-LV"/>
              </w:rPr>
            </w:pPr>
            <w:r w:rsidRPr="00F4306E">
              <w:rPr>
                <w:rFonts w:ascii="Times New Roman" w:eastAsia="Times New Roman" w:hAnsi="Times New Roman" w:cs="Times New Roman"/>
                <w:b/>
                <w:bCs/>
                <w:color w:val="000000" w:themeColor="text1"/>
                <w:sz w:val="26"/>
                <w:szCs w:val="26"/>
                <w:lang w:val="lv-LV" w:eastAsia="lv-LV"/>
              </w:rPr>
              <w:t>Rīgas pilsētas olimpiādes, citas mācību priekšmetu olimpiādes sadarbībā ar VISC</w:t>
            </w:r>
          </w:p>
        </w:tc>
      </w:tr>
      <w:tr w:rsidR="00B87E93" w:rsidRPr="00F4306E" w:rsidTr="00ED3BFA">
        <w:trPr>
          <w:trHeight w:val="300"/>
        </w:trPr>
        <w:tc>
          <w:tcPr>
            <w:tcW w:w="2337" w:type="dxa"/>
            <w:tcBorders>
              <w:top w:val="nil"/>
              <w:left w:val="single" w:sz="8" w:space="0" w:color="auto"/>
              <w:bottom w:val="single" w:sz="4" w:space="0" w:color="auto"/>
              <w:right w:val="single" w:sz="4" w:space="0" w:color="auto"/>
            </w:tcBorders>
            <w:shd w:val="clear" w:color="auto" w:fill="auto"/>
            <w:noWrap/>
            <w:vAlign w:val="bottom"/>
            <w:hideMark/>
          </w:tcPr>
          <w:p w:rsidR="00B87E93" w:rsidRPr="00F4306E" w:rsidRDefault="00B87E93" w:rsidP="00ED3BFA">
            <w:pPr>
              <w:spacing w:after="0" w:line="240" w:lineRule="auto"/>
              <w:jc w:val="center"/>
              <w:rPr>
                <w:rFonts w:ascii="Times New Roman" w:eastAsia="Times New Roman" w:hAnsi="Times New Roman" w:cs="Times New Roman"/>
                <w:color w:val="000000" w:themeColor="text1"/>
                <w:sz w:val="26"/>
                <w:szCs w:val="26"/>
                <w:lang w:val="lv-LV" w:eastAsia="lv-LV"/>
              </w:rPr>
            </w:pPr>
            <w:r w:rsidRPr="00F4306E">
              <w:rPr>
                <w:rFonts w:ascii="Times New Roman" w:eastAsia="Times New Roman" w:hAnsi="Times New Roman" w:cs="Times New Roman"/>
                <w:color w:val="000000" w:themeColor="text1"/>
                <w:sz w:val="26"/>
                <w:szCs w:val="26"/>
                <w:lang w:val="lv-LV" w:eastAsia="lv-LV"/>
              </w:rPr>
              <w:t> </w:t>
            </w:r>
          </w:p>
        </w:tc>
        <w:tc>
          <w:tcPr>
            <w:tcW w:w="803" w:type="dxa"/>
            <w:tcBorders>
              <w:top w:val="nil"/>
              <w:left w:val="nil"/>
              <w:bottom w:val="single" w:sz="4" w:space="0" w:color="auto"/>
              <w:right w:val="single" w:sz="4" w:space="0" w:color="auto"/>
            </w:tcBorders>
            <w:shd w:val="clear" w:color="auto" w:fill="auto"/>
            <w:noWrap/>
            <w:vAlign w:val="bottom"/>
            <w:hideMark/>
          </w:tcPr>
          <w:p w:rsidR="00B87E93" w:rsidRPr="00F4306E" w:rsidRDefault="00B87E93" w:rsidP="00ED3BFA">
            <w:pPr>
              <w:spacing w:after="0" w:line="240" w:lineRule="auto"/>
              <w:jc w:val="center"/>
              <w:rPr>
                <w:rFonts w:ascii="Times New Roman" w:eastAsia="Times New Roman" w:hAnsi="Times New Roman" w:cs="Times New Roman"/>
                <w:color w:val="000000" w:themeColor="text1"/>
                <w:sz w:val="26"/>
                <w:szCs w:val="26"/>
                <w:lang w:val="lv-LV" w:eastAsia="lv-LV"/>
              </w:rPr>
            </w:pPr>
            <w:r w:rsidRPr="00F4306E">
              <w:rPr>
                <w:rFonts w:ascii="Times New Roman" w:eastAsia="Times New Roman" w:hAnsi="Times New Roman" w:cs="Times New Roman"/>
                <w:color w:val="000000" w:themeColor="text1"/>
                <w:sz w:val="26"/>
                <w:szCs w:val="26"/>
                <w:lang w:val="lv-LV" w:eastAsia="lv-LV"/>
              </w:rPr>
              <w:t>1.vieta</w:t>
            </w:r>
          </w:p>
        </w:tc>
        <w:tc>
          <w:tcPr>
            <w:tcW w:w="803" w:type="dxa"/>
            <w:tcBorders>
              <w:top w:val="nil"/>
              <w:left w:val="nil"/>
              <w:bottom w:val="single" w:sz="4" w:space="0" w:color="auto"/>
              <w:right w:val="single" w:sz="4" w:space="0" w:color="auto"/>
            </w:tcBorders>
            <w:shd w:val="clear" w:color="auto" w:fill="auto"/>
            <w:noWrap/>
            <w:vAlign w:val="bottom"/>
            <w:hideMark/>
          </w:tcPr>
          <w:p w:rsidR="00B87E93" w:rsidRPr="00F4306E" w:rsidRDefault="00B87E93" w:rsidP="00ED3BFA">
            <w:pPr>
              <w:spacing w:after="0" w:line="240" w:lineRule="auto"/>
              <w:jc w:val="center"/>
              <w:rPr>
                <w:rFonts w:ascii="Times New Roman" w:eastAsia="Times New Roman" w:hAnsi="Times New Roman" w:cs="Times New Roman"/>
                <w:color w:val="000000" w:themeColor="text1"/>
                <w:sz w:val="26"/>
                <w:szCs w:val="26"/>
                <w:lang w:val="lv-LV" w:eastAsia="lv-LV"/>
              </w:rPr>
            </w:pPr>
            <w:r w:rsidRPr="00F4306E">
              <w:rPr>
                <w:rFonts w:ascii="Times New Roman" w:eastAsia="Times New Roman" w:hAnsi="Times New Roman" w:cs="Times New Roman"/>
                <w:color w:val="000000" w:themeColor="text1"/>
                <w:sz w:val="26"/>
                <w:szCs w:val="26"/>
                <w:lang w:val="lv-LV" w:eastAsia="lv-LV"/>
              </w:rPr>
              <w:t>2.vieta</w:t>
            </w:r>
          </w:p>
        </w:tc>
        <w:tc>
          <w:tcPr>
            <w:tcW w:w="803" w:type="dxa"/>
            <w:tcBorders>
              <w:top w:val="nil"/>
              <w:left w:val="nil"/>
              <w:bottom w:val="single" w:sz="4" w:space="0" w:color="auto"/>
              <w:right w:val="single" w:sz="4" w:space="0" w:color="auto"/>
            </w:tcBorders>
            <w:shd w:val="clear" w:color="auto" w:fill="auto"/>
            <w:noWrap/>
            <w:vAlign w:val="bottom"/>
            <w:hideMark/>
          </w:tcPr>
          <w:p w:rsidR="00B87E93" w:rsidRPr="00F4306E" w:rsidRDefault="00B87E93" w:rsidP="00ED3BFA">
            <w:pPr>
              <w:spacing w:after="0" w:line="240" w:lineRule="auto"/>
              <w:jc w:val="center"/>
              <w:rPr>
                <w:rFonts w:ascii="Times New Roman" w:eastAsia="Times New Roman" w:hAnsi="Times New Roman" w:cs="Times New Roman"/>
                <w:color w:val="000000" w:themeColor="text1"/>
                <w:sz w:val="26"/>
                <w:szCs w:val="26"/>
                <w:lang w:val="lv-LV" w:eastAsia="lv-LV"/>
              </w:rPr>
            </w:pPr>
            <w:r w:rsidRPr="00F4306E">
              <w:rPr>
                <w:rFonts w:ascii="Times New Roman" w:eastAsia="Times New Roman" w:hAnsi="Times New Roman" w:cs="Times New Roman"/>
                <w:color w:val="000000" w:themeColor="text1"/>
                <w:sz w:val="26"/>
                <w:szCs w:val="26"/>
                <w:lang w:val="lv-LV" w:eastAsia="lv-LV"/>
              </w:rPr>
              <w:t>3.vieta</w:t>
            </w:r>
          </w:p>
        </w:tc>
        <w:tc>
          <w:tcPr>
            <w:tcW w:w="954" w:type="dxa"/>
            <w:tcBorders>
              <w:top w:val="nil"/>
              <w:left w:val="nil"/>
              <w:bottom w:val="single" w:sz="4" w:space="0" w:color="auto"/>
              <w:right w:val="single" w:sz="4" w:space="0" w:color="auto"/>
            </w:tcBorders>
            <w:shd w:val="clear" w:color="auto" w:fill="auto"/>
            <w:noWrap/>
            <w:vAlign w:val="bottom"/>
            <w:hideMark/>
          </w:tcPr>
          <w:p w:rsidR="00B87E93" w:rsidRPr="00F4306E" w:rsidRDefault="00B87E93" w:rsidP="00ED3BFA">
            <w:pPr>
              <w:spacing w:after="0" w:line="240" w:lineRule="auto"/>
              <w:jc w:val="center"/>
              <w:rPr>
                <w:rFonts w:ascii="Times New Roman" w:eastAsia="Times New Roman" w:hAnsi="Times New Roman" w:cs="Times New Roman"/>
                <w:color w:val="000000" w:themeColor="text1"/>
                <w:sz w:val="26"/>
                <w:szCs w:val="26"/>
                <w:lang w:val="lv-LV" w:eastAsia="lv-LV"/>
              </w:rPr>
            </w:pPr>
            <w:r w:rsidRPr="00F4306E">
              <w:rPr>
                <w:rFonts w:ascii="Times New Roman" w:eastAsia="Times New Roman" w:hAnsi="Times New Roman" w:cs="Times New Roman"/>
                <w:color w:val="000000" w:themeColor="text1"/>
                <w:sz w:val="26"/>
                <w:szCs w:val="26"/>
                <w:lang w:val="lv-LV" w:eastAsia="lv-LV"/>
              </w:rPr>
              <w:t>Atzinība</w:t>
            </w:r>
          </w:p>
        </w:tc>
      </w:tr>
      <w:tr w:rsidR="00B87E93" w:rsidRPr="00F4306E" w:rsidTr="00ED3BFA">
        <w:trPr>
          <w:trHeight w:val="300"/>
        </w:trPr>
        <w:tc>
          <w:tcPr>
            <w:tcW w:w="2337" w:type="dxa"/>
            <w:tcBorders>
              <w:top w:val="nil"/>
              <w:left w:val="single" w:sz="8" w:space="0" w:color="auto"/>
              <w:bottom w:val="single" w:sz="4" w:space="0" w:color="auto"/>
              <w:right w:val="single" w:sz="4" w:space="0" w:color="auto"/>
            </w:tcBorders>
            <w:shd w:val="clear" w:color="auto" w:fill="auto"/>
            <w:noWrap/>
            <w:vAlign w:val="center"/>
            <w:hideMark/>
          </w:tcPr>
          <w:p w:rsidR="00B87E93" w:rsidRPr="00F4306E" w:rsidRDefault="00B87E93" w:rsidP="00ED3BFA">
            <w:pPr>
              <w:spacing w:after="0" w:line="240" w:lineRule="auto"/>
              <w:jc w:val="center"/>
              <w:rPr>
                <w:rFonts w:ascii="Times New Roman" w:eastAsia="Times New Roman" w:hAnsi="Times New Roman" w:cs="Times New Roman"/>
                <w:color w:val="000000" w:themeColor="text1"/>
                <w:sz w:val="26"/>
                <w:szCs w:val="26"/>
                <w:lang w:val="lv-LV" w:eastAsia="lv-LV"/>
              </w:rPr>
            </w:pPr>
            <w:r w:rsidRPr="00F4306E">
              <w:rPr>
                <w:rFonts w:ascii="Times New Roman" w:eastAsia="Times New Roman" w:hAnsi="Times New Roman" w:cs="Times New Roman"/>
                <w:color w:val="000000" w:themeColor="text1"/>
                <w:sz w:val="26"/>
                <w:szCs w:val="26"/>
                <w:lang w:val="lv-LV" w:eastAsia="lv-LV"/>
              </w:rPr>
              <w:t>Skaits 2018./19.m.g.</w:t>
            </w:r>
          </w:p>
        </w:tc>
        <w:tc>
          <w:tcPr>
            <w:tcW w:w="803" w:type="dxa"/>
            <w:tcBorders>
              <w:top w:val="nil"/>
              <w:left w:val="nil"/>
              <w:bottom w:val="single" w:sz="4" w:space="0" w:color="auto"/>
              <w:right w:val="single" w:sz="4" w:space="0" w:color="auto"/>
            </w:tcBorders>
            <w:shd w:val="clear" w:color="auto" w:fill="auto"/>
            <w:noWrap/>
            <w:vAlign w:val="center"/>
            <w:hideMark/>
          </w:tcPr>
          <w:p w:rsidR="00B87E93" w:rsidRPr="00F4306E" w:rsidRDefault="00B87E93" w:rsidP="00ED3BFA">
            <w:pPr>
              <w:spacing w:after="0" w:line="240" w:lineRule="auto"/>
              <w:jc w:val="center"/>
              <w:rPr>
                <w:rFonts w:ascii="Times New Roman" w:eastAsia="Times New Roman" w:hAnsi="Times New Roman" w:cs="Times New Roman"/>
                <w:color w:val="000000" w:themeColor="text1"/>
                <w:sz w:val="26"/>
                <w:szCs w:val="26"/>
                <w:lang w:val="lv-LV" w:eastAsia="lv-LV"/>
              </w:rPr>
            </w:pPr>
            <w:r w:rsidRPr="00F4306E">
              <w:rPr>
                <w:rFonts w:ascii="Times New Roman" w:eastAsia="Times New Roman" w:hAnsi="Times New Roman" w:cs="Times New Roman"/>
                <w:color w:val="000000" w:themeColor="text1"/>
                <w:sz w:val="26"/>
                <w:szCs w:val="26"/>
                <w:lang w:val="lv-LV" w:eastAsia="lv-LV"/>
              </w:rPr>
              <w:t>1</w:t>
            </w:r>
          </w:p>
        </w:tc>
        <w:tc>
          <w:tcPr>
            <w:tcW w:w="803" w:type="dxa"/>
            <w:tcBorders>
              <w:top w:val="nil"/>
              <w:left w:val="nil"/>
              <w:bottom w:val="single" w:sz="4" w:space="0" w:color="auto"/>
              <w:right w:val="single" w:sz="4" w:space="0" w:color="auto"/>
            </w:tcBorders>
            <w:shd w:val="clear" w:color="auto" w:fill="auto"/>
            <w:noWrap/>
            <w:vAlign w:val="center"/>
            <w:hideMark/>
          </w:tcPr>
          <w:p w:rsidR="00B87E93" w:rsidRPr="00F4306E" w:rsidRDefault="00B87E93" w:rsidP="00ED3BFA">
            <w:pPr>
              <w:spacing w:after="0" w:line="240" w:lineRule="auto"/>
              <w:jc w:val="center"/>
              <w:rPr>
                <w:rFonts w:ascii="Times New Roman" w:eastAsia="Times New Roman" w:hAnsi="Times New Roman" w:cs="Times New Roman"/>
                <w:color w:val="000000" w:themeColor="text1"/>
                <w:sz w:val="26"/>
                <w:szCs w:val="26"/>
                <w:lang w:val="lv-LV" w:eastAsia="lv-LV"/>
              </w:rPr>
            </w:pPr>
            <w:r w:rsidRPr="00F4306E">
              <w:rPr>
                <w:rFonts w:ascii="Times New Roman" w:eastAsia="Times New Roman" w:hAnsi="Times New Roman" w:cs="Times New Roman"/>
                <w:color w:val="000000" w:themeColor="text1"/>
                <w:sz w:val="26"/>
                <w:szCs w:val="26"/>
                <w:lang w:val="lv-LV" w:eastAsia="lv-LV"/>
              </w:rPr>
              <w:t> </w:t>
            </w:r>
          </w:p>
        </w:tc>
        <w:tc>
          <w:tcPr>
            <w:tcW w:w="803" w:type="dxa"/>
            <w:tcBorders>
              <w:top w:val="nil"/>
              <w:left w:val="nil"/>
              <w:bottom w:val="single" w:sz="4" w:space="0" w:color="auto"/>
              <w:right w:val="single" w:sz="4" w:space="0" w:color="auto"/>
            </w:tcBorders>
            <w:shd w:val="clear" w:color="auto" w:fill="auto"/>
            <w:noWrap/>
            <w:vAlign w:val="center"/>
            <w:hideMark/>
          </w:tcPr>
          <w:p w:rsidR="00B87E93" w:rsidRPr="00F4306E" w:rsidRDefault="00B87E93" w:rsidP="00ED3BFA">
            <w:pPr>
              <w:spacing w:after="0" w:line="240" w:lineRule="auto"/>
              <w:jc w:val="center"/>
              <w:rPr>
                <w:rFonts w:ascii="Times New Roman" w:eastAsia="Times New Roman" w:hAnsi="Times New Roman" w:cs="Times New Roman"/>
                <w:color w:val="000000" w:themeColor="text1"/>
                <w:sz w:val="26"/>
                <w:szCs w:val="26"/>
                <w:lang w:val="lv-LV" w:eastAsia="lv-LV"/>
              </w:rPr>
            </w:pPr>
            <w:r w:rsidRPr="00F4306E">
              <w:rPr>
                <w:rFonts w:ascii="Times New Roman" w:eastAsia="Times New Roman" w:hAnsi="Times New Roman" w:cs="Times New Roman"/>
                <w:color w:val="000000" w:themeColor="text1"/>
                <w:sz w:val="26"/>
                <w:szCs w:val="26"/>
                <w:lang w:val="lv-LV" w:eastAsia="lv-LV"/>
              </w:rPr>
              <w:t>2</w:t>
            </w:r>
          </w:p>
        </w:tc>
        <w:tc>
          <w:tcPr>
            <w:tcW w:w="954" w:type="dxa"/>
            <w:tcBorders>
              <w:top w:val="nil"/>
              <w:left w:val="nil"/>
              <w:bottom w:val="single" w:sz="4" w:space="0" w:color="auto"/>
              <w:right w:val="single" w:sz="4" w:space="0" w:color="auto"/>
            </w:tcBorders>
            <w:shd w:val="clear" w:color="auto" w:fill="auto"/>
            <w:noWrap/>
            <w:vAlign w:val="center"/>
            <w:hideMark/>
          </w:tcPr>
          <w:p w:rsidR="00B87E93" w:rsidRPr="00F4306E" w:rsidRDefault="00B87E93" w:rsidP="00ED3BFA">
            <w:pPr>
              <w:spacing w:after="0" w:line="240" w:lineRule="auto"/>
              <w:jc w:val="center"/>
              <w:rPr>
                <w:rFonts w:ascii="Times New Roman" w:eastAsia="Times New Roman" w:hAnsi="Times New Roman" w:cs="Times New Roman"/>
                <w:color w:val="000000" w:themeColor="text1"/>
                <w:sz w:val="26"/>
                <w:szCs w:val="26"/>
                <w:lang w:val="lv-LV" w:eastAsia="lv-LV"/>
              </w:rPr>
            </w:pPr>
            <w:r w:rsidRPr="00F4306E">
              <w:rPr>
                <w:rFonts w:ascii="Times New Roman" w:eastAsia="Times New Roman" w:hAnsi="Times New Roman" w:cs="Times New Roman"/>
                <w:color w:val="000000" w:themeColor="text1"/>
                <w:sz w:val="26"/>
                <w:szCs w:val="26"/>
                <w:lang w:val="lv-LV" w:eastAsia="lv-LV"/>
              </w:rPr>
              <w:t>1</w:t>
            </w:r>
          </w:p>
        </w:tc>
      </w:tr>
      <w:tr w:rsidR="00B87E93" w:rsidRPr="00F4306E" w:rsidTr="00ED3BFA">
        <w:trPr>
          <w:trHeight w:val="300"/>
        </w:trPr>
        <w:tc>
          <w:tcPr>
            <w:tcW w:w="2337" w:type="dxa"/>
            <w:tcBorders>
              <w:top w:val="nil"/>
              <w:left w:val="single" w:sz="8" w:space="0" w:color="auto"/>
              <w:bottom w:val="single" w:sz="4" w:space="0" w:color="auto"/>
              <w:right w:val="single" w:sz="4" w:space="0" w:color="auto"/>
            </w:tcBorders>
            <w:shd w:val="clear" w:color="auto" w:fill="auto"/>
            <w:noWrap/>
            <w:vAlign w:val="center"/>
            <w:hideMark/>
          </w:tcPr>
          <w:p w:rsidR="00B87E93" w:rsidRPr="00F4306E" w:rsidRDefault="00B87E93" w:rsidP="00ED3BFA">
            <w:pPr>
              <w:spacing w:after="0" w:line="240" w:lineRule="auto"/>
              <w:jc w:val="center"/>
              <w:rPr>
                <w:rFonts w:ascii="Times New Roman" w:eastAsia="Times New Roman" w:hAnsi="Times New Roman" w:cs="Times New Roman"/>
                <w:color w:val="000000" w:themeColor="text1"/>
                <w:sz w:val="26"/>
                <w:szCs w:val="26"/>
                <w:lang w:val="lv-LV" w:eastAsia="lv-LV"/>
              </w:rPr>
            </w:pPr>
            <w:r w:rsidRPr="00F4306E">
              <w:rPr>
                <w:rFonts w:ascii="Times New Roman" w:eastAsia="Times New Roman" w:hAnsi="Times New Roman" w:cs="Times New Roman"/>
                <w:color w:val="000000" w:themeColor="text1"/>
                <w:sz w:val="26"/>
                <w:szCs w:val="26"/>
                <w:lang w:val="lv-LV" w:eastAsia="lv-LV"/>
              </w:rPr>
              <w:t>Skaits 2019./20.m.g.</w:t>
            </w:r>
          </w:p>
        </w:tc>
        <w:tc>
          <w:tcPr>
            <w:tcW w:w="803" w:type="dxa"/>
            <w:tcBorders>
              <w:top w:val="nil"/>
              <w:left w:val="nil"/>
              <w:bottom w:val="single" w:sz="4" w:space="0" w:color="auto"/>
              <w:right w:val="single" w:sz="4" w:space="0" w:color="auto"/>
            </w:tcBorders>
            <w:shd w:val="clear" w:color="auto" w:fill="auto"/>
            <w:noWrap/>
            <w:vAlign w:val="center"/>
            <w:hideMark/>
          </w:tcPr>
          <w:p w:rsidR="00B87E93" w:rsidRPr="00F4306E" w:rsidRDefault="00B87E93" w:rsidP="00ED3BFA">
            <w:pPr>
              <w:spacing w:after="0" w:line="240" w:lineRule="auto"/>
              <w:jc w:val="center"/>
              <w:rPr>
                <w:rFonts w:ascii="Times New Roman" w:eastAsia="Times New Roman" w:hAnsi="Times New Roman" w:cs="Times New Roman"/>
                <w:color w:val="000000" w:themeColor="text1"/>
                <w:sz w:val="26"/>
                <w:szCs w:val="26"/>
                <w:lang w:val="lv-LV" w:eastAsia="lv-LV"/>
              </w:rPr>
            </w:pPr>
            <w:r w:rsidRPr="00F4306E">
              <w:rPr>
                <w:rFonts w:ascii="Times New Roman" w:eastAsia="Times New Roman" w:hAnsi="Times New Roman" w:cs="Times New Roman"/>
                <w:color w:val="000000" w:themeColor="text1"/>
                <w:sz w:val="26"/>
                <w:szCs w:val="26"/>
                <w:lang w:val="lv-LV" w:eastAsia="lv-LV"/>
              </w:rPr>
              <w:t>1</w:t>
            </w:r>
          </w:p>
        </w:tc>
        <w:tc>
          <w:tcPr>
            <w:tcW w:w="803" w:type="dxa"/>
            <w:tcBorders>
              <w:top w:val="nil"/>
              <w:left w:val="nil"/>
              <w:bottom w:val="single" w:sz="4" w:space="0" w:color="auto"/>
              <w:right w:val="single" w:sz="4" w:space="0" w:color="auto"/>
            </w:tcBorders>
            <w:shd w:val="clear" w:color="auto" w:fill="auto"/>
            <w:noWrap/>
            <w:vAlign w:val="center"/>
            <w:hideMark/>
          </w:tcPr>
          <w:p w:rsidR="00B87E93" w:rsidRPr="00F4306E" w:rsidRDefault="00B87E93" w:rsidP="00ED3BFA">
            <w:pPr>
              <w:spacing w:after="0" w:line="240" w:lineRule="auto"/>
              <w:jc w:val="center"/>
              <w:rPr>
                <w:rFonts w:ascii="Times New Roman" w:eastAsia="Times New Roman" w:hAnsi="Times New Roman" w:cs="Times New Roman"/>
                <w:color w:val="000000" w:themeColor="text1"/>
                <w:sz w:val="26"/>
                <w:szCs w:val="26"/>
                <w:lang w:val="lv-LV" w:eastAsia="lv-LV"/>
              </w:rPr>
            </w:pPr>
            <w:r w:rsidRPr="00F4306E">
              <w:rPr>
                <w:rFonts w:ascii="Times New Roman" w:eastAsia="Times New Roman" w:hAnsi="Times New Roman" w:cs="Times New Roman"/>
                <w:color w:val="000000" w:themeColor="text1"/>
                <w:sz w:val="26"/>
                <w:szCs w:val="26"/>
                <w:lang w:val="lv-LV" w:eastAsia="lv-LV"/>
              </w:rPr>
              <w:t> </w:t>
            </w:r>
          </w:p>
        </w:tc>
        <w:tc>
          <w:tcPr>
            <w:tcW w:w="803" w:type="dxa"/>
            <w:tcBorders>
              <w:top w:val="nil"/>
              <w:left w:val="nil"/>
              <w:bottom w:val="single" w:sz="4" w:space="0" w:color="auto"/>
              <w:right w:val="single" w:sz="4" w:space="0" w:color="auto"/>
            </w:tcBorders>
            <w:shd w:val="clear" w:color="auto" w:fill="auto"/>
            <w:noWrap/>
            <w:vAlign w:val="center"/>
            <w:hideMark/>
          </w:tcPr>
          <w:p w:rsidR="00B87E93" w:rsidRPr="00F4306E" w:rsidRDefault="00B87E93" w:rsidP="00ED3BFA">
            <w:pPr>
              <w:spacing w:after="0" w:line="240" w:lineRule="auto"/>
              <w:jc w:val="center"/>
              <w:rPr>
                <w:rFonts w:ascii="Times New Roman" w:eastAsia="Times New Roman" w:hAnsi="Times New Roman" w:cs="Times New Roman"/>
                <w:color w:val="000000" w:themeColor="text1"/>
                <w:sz w:val="26"/>
                <w:szCs w:val="26"/>
                <w:lang w:val="lv-LV" w:eastAsia="lv-LV"/>
              </w:rPr>
            </w:pPr>
            <w:r w:rsidRPr="00F4306E">
              <w:rPr>
                <w:rFonts w:ascii="Times New Roman" w:eastAsia="Times New Roman" w:hAnsi="Times New Roman" w:cs="Times New Roman"/>
                <w:color w:val="000000" w:themeColor="text1"/>
                <w:sz w:val="26"/>
                <w:szCs w:val="26"/>
                <w:lang w:val="lv-LV" w:eastAsia="lv-LV"/>
              </w:rPr>
              <w:t>2</w:t>
            </w:r>
          </w:p>
        </w:tc>
        <w:tc>
          <w:tcPr>
            <w:tcW w:w="954" w:type="dxa"/>
            <w:tcBorders>
              <w:top w:val="nil"/>
              <w:left w:val="nil"/>
              <w:bottom w:val="single" w:sz="4" w:space="0" w:color="auto"/>
              <w:right w:val="single" w:sz="4" w:space="0" w:color="auto"/>
            </w:tcBorders>
            <w:shd w:val="clear" w:color="auto" w:fill="auto"/>
            <w:noWrap/>
            <w:vAlign w:val="center"/>
            <w:hideMark/>
          </w:tcPr>
          <w:p w:rsidR="00B87E93" w:rsidRPr="00F4306E" w:rsidRDefault="00B87E93" w:rsidP="00ED3BFA">
            <w:pPr>
              <w:spacing w:after="0" w:line="240" w:lineRule="auto"/>
              <w:jc w:val="center"/>
              <w:rPr>
                <w:rFonts w:ascii="Times New Roman" w:eastAsia="Times New Roman" w:hAnsi="Times New Roman" w:cs="Times New Roman"/>
                <w:color w:val="000000" w:themeColor="text1"/>
                <w:sz w:val="26"/>
                <w:szCs w:val="26"/>
                <w:lang w:val="lv-LV" w:eastAsia="lv-LV"/>
              </w:rPr>
            </w:pPr>
            <w:r w:rsidRPr="00F4306E">
              <w:rPr>
                <w:rFonts w:ascii="Times New Roman" w:eastAsia="Times New Roman" w:hAnsi="Times New Roman" w:cs="Times New Roman"/>
                <w:color w:val="000000" w:themeColor="text1"/>
                <w:sz w:val="26"/>
                <w:szCs w:val="26"/>
                <w:lang w:val="lv-LV" w:eastAsia="lv-LV"/>
              </w:rPr>
              <w:t> </w:t>
            </w:r>
          </w:p>
        </w:tc>
      </w:tr>
      <w:tr w:rsidR="00B87E93" w:rsidRPr="00F4306E" w:rsidTr="00ED3BFA">
        <w:trPr>
          <w:trHeight w:val="315"/>
        </w:trPr>
        <w:tc>
          <w:tcPr>
            <w:tcW w:w="2337" w:type="dxa"/>
            <w:tcBorders>
              <w:top w:val="nil"/>
              <w:left w:val="single" w:sz="8" w:space="0" w:color="auto"/>
              <w:bottom w:val="single" w:sz="8" w:space="0" w:color="auto"/>
              <w:right w:val="single" w:sz="4" w:space="0" w:color="auto"/>
            </w:tcBorders>
            <w:shd w:val="clear" w:color="auto" w:fill="auto"/>
            <w:noWrap/>
            <w:vAlign w:val="center"/>
            <w:hideMark/>
          </w:tcPr>
          <w:p w:rsidR="00B87E93" w:rsidRPr="00F4306E" w:rsidRDefault="00B87E93" w:rsidP="00ED3BFA">
            <w:pPr>
              <w:spacing w:after="0" w:line="240" w:lineRule="auto"/>
              <w:jc w:val="center"/>
              <w:rPr>
                <w:rFonts w:ascii="Times New Roman" w:eastAsia="Times New Roman" w:hAnsi="Times New Roman" w:cs="Times New Roman"/>
                <w:color w:val="000000" w:themeColor="text1"/>
                <w:sz w:val="26"/>
                <w:szCs w:val="26"/>
                <w:lang w:val="lv-LV" w:eastAsia="lv-LV"/>
              </w:rPr>
            </w:pPr>
            <w:r w:rsidRPr="00F4306E">
              <w:rPr>
                <w:rFonts w:ascii="Times New Roman" w:eastAsia="Times New Roman" w:hAnsi="Times New Roman" w:cs="Times New Roman"/>
                <w:color w:val="000000" w:themeColor="text1"/>
                <w:sz w:val="26"/>
                <w:szCs w:val="26"/>
                <w:lang w:val="lv-LV" w:eastAsia="lv-LV"/>
              </w:rPr>
              <w:t>Skaits 2020./21.m.g.</w:t>
            </w:r>
          </w:p>
        </w:tc>
        <w:tc>
          <w:tcPr>
            <w:tcW w:w="803" w:type="dxa"/>
            <w:tcBorders>
              <w:top w:val="nil"/>
              <w:left w:val="nil"/>
              <w:bottom w:val="single" w:sz="8" w:space="0" w:color="auto"/>
              <w:right w:val="single" w:sz="4" w:space="0" w:color="auto"/>
            </w:tcBorders>
            <w:shd w:val="clear" w:color="auto" w:fill="auto"/>
            <w:noWrap/>
            <w:vAlign w:val="bottom"/>
            <w:hideMark/>
          </w:tcPr>
          <w:p w:rsidR="00B87E93" w:rsidRPr="00F4306E" w:rsidRDefault="00B87E93" w:rsidP="00ED3BFA">
            <w:pPr>
              <w:spacing w:after="0" w:line="240" w:lineRule="auto"/>
              <w:rPr>
                <w:rFonts w:ascii="Times New Roman" w:eastAsia="Times New Roman" w:hAnsi="Times New Roman" w:cs="Times New Roman"/>
                <w:color w:val="000000" w:themeColor="text1"/>
                <w:sz w:val="26"/>
                <w:szCs w:val="26"/>
                <w:lang w:val="lv-LV" w:eastAsia="lv-LV"/>
              </w:rPr>
            </w:pPr>
            <w:r w:rsidRPr="00F4306E">
              <w:rPr>
                <w:rFonts w:ascii="Times New Roman" w:eastAsia="Times New Roman" w:hAnsi="Times New Roman" w:cs="Times New Roman"/>
                <w:color w:val="000000" w:themeColor="text1"/>
                <w:sz w:val="26"/>
                <w:szCs w:val="26"/>
                <w:lang w:val="lv-LV" w:eastAsia="lv-LV"/>
              </w:rPr>
              <w:t> </w:t>
            </w:r>
          </w:p>
        </w:tc>
        <w:tc>
          <w:tcPr>
            <w:tcW w:w="803" w:type="dxa"/>
            <w:tcBorders>
              <w:top w:val="nil"/>
              <w:left w:val="nil"/>
              <w:bottom w:val="single" w:sz="8" w:space="0" w:color="auto"/>
              <w:right w:val="single" w:sz="4" w:space="0" w:color="auto"/>
            </w:tcBorders>
            <w:shd w:val="clear" w:color="auto" w:fill="auto"/>
            <w:noWrap/>
            <w:vAlign w:val="bottom"/>
            <w:hideMark/>
          </w:tcPr>
          <w:p w:rsidR="00B87E93" w:rsidRPr="00F4306E" w:rsidRDefault="00B87E93" w:rsidP="00ED3BFA">
            <w:pPr>
              <w:spacing w:after="0" w:line="240" w:lineRule="auto"/>
              <w:rPr>
                <w:rFonts w:ascii="Times New Roman" w:eastAsia="Times New Roman" w:hAnsi="Times New Roman" w:cs="Times New Roman"/>
                <w:color w:val="000000" w:themeColor="text1"/>
                <w:sz w:val="26"/>
                <w:szCs w:val="26"/>
                <w:lang w:val="lv-LV" w:eastAsia="lv-LV"/>
              </w:rPr>
            </w:pPr>
            <w:r w:rsidRPr="00F4306E">
              <w:rPr>
                <w:rFonts w:ascii="Times New Roman" w:eastAsia="Times New Roman" w:hAnsi="Times New Roman" w:cs="Times New Roman"/>
                <w:color w:val="000000" w:themeColor="text1"/>
                <w:sz w:val="26"/>
                <w:szCs w:val="26"/>
                <w:lang w:val="lv-LV" w:eastAsia="lv-LV"/>
              </w:rPr>
              <w:t> </w:t>
            </w:r>
          </w:p>
        </w:tc>
        <w:tc>
          <w:tcPr>
            <w:tcW w:w="803" w:type="dxa"/>
            <w:tcBorders>
              <w:top w:val="nil"/>
              <w:left w:val="nil"/>
              <w:bottom w:val="single" w:sz="8" w:space="0" w:color="auto"/>
              <w:right w:val="single" w:sz="4" w:space="0" w:color="auto"/>
            </w:tcBorders>
            <w:shd w:val="clear" w:color="auto" w:fill="auto"/>
            <w:noWrap/>
            <w:vAlign w:val="center"/>
            <w:hideMark/>
          </w:tcPr>
          <w:p w:rsidR="00B87E93" w:rsidRPr="00F4306E" w:rsidRDefault="00B87E93" w:rsidP="00ED3BFA">
            <w:pPr>
              <w:spacing w:after="0" w:line="240" w:lineRule="auto"/>
              <w:jc w:val="center"/>
              <w:rPr>
                <w:rFonts w:ascii="Times New Roman" w:eastAsia="Times New Roman" w:hAnsi="Times New Roman" w:cs="Times New Roman"/>
                <w:color w:val="000000" w:themeColor="text1"/>
                <w:sz w:val="26"/>
                <w:szCs w:val="26"/>
                <w:lang w:val="lv-LV" w:eastAsia="lv-LV"/>
              </w:rPr>
            </w:pPr>
            <w:r w:rsidRPr="00F4306E">
              <w:rPr>
                <w:rFonts w:ascii="Times New Roman" w:eastAsia="Times New Roman" w:hAnsi="Times New Roman" w:cs="Times New Roman"/>
                <w:color w:val="000000" w:themeColor="text1"/>
                <w:sz w:val="26"/>
                <w:szCs w:val="26"/>
                <w:lang w:val="lv-LV" w:eastAsia="lv-LV"/>
              </w:rPr>
              <w:t>4</w:t>
            </w:r>
          </w:p>
        </w:tc>
        <w:tc>
          <w:tcPr>
            <w:tcW w:w="954" w:type="dxa"/>
            <w:tcBorders>
              <w:top w:val="nil"/>
              <w:left w:val="nil"/>
              <w:bottom w:val="single" w:sz="8" w:space="0" w:color="auto"/>
              <w:right w:val="single" w:sz="4" w:space="0" w:color="auto"/>
            </w:tcBorders>
            <w:shd w:val="clear" w:color="auto" w:fill="auto"/>
            <w:noWrap/>
            <w:vAlign w:val="center"/>
            <w:hideMark/>
          </w:tcPr>
          <w:p w:rsidR="00B87E93" w:rsidRPr="00F4306E" w:rsidRDefault="00B87E93" w:rsidP="00ED3BFA">
            <w:pPr>
              <w:spacing w:after="0" w:line="240" w:lineRule="auto"/>
              <w:jc w:val="center"/>
              <w:rPr>
                <w:rFonts w:ascii="Times New Roman" w:eastAsia="Times New Roman" w:hAnsi="Times New Roman" w:cs="Times New Roman"/>
                <w:color w:val="000000" w:themeColor="text1"/>
                <w:sz w:val="26"/>
                <w:szCs w:val="26"/>
                <w:lang w:val="lv-LV" w:eastAsia="lv-LV"/>
              </w:rPr>
            </w:pPr>
            <w:r w:rsidRPr="00F4306E">
              <w:rPr>
                <w:rFonts w:ascii="Times New Roman" w:eastAsia="Times New Roman" w:hAnsi="Times New Roman" w:cs="Times New Roman"/>
                <w:color w:val="000000" w:themeColor="text1"/>
                <w:sz w:val="26"/>
                <w:szCs w:val="26"/>
                <w:lang w:val="lv-LV" w:eastAsia="lv-LV"/>
              </w:rPr>
              <w:t>2</w:t>
            </w:r>
          </w:p>
        </w:tc>
      </w:tr>
    </w:tbl>
    <w:p w:rsidR="00B87E93" w:rsidRPr="00F4306E" w:rsidRDefault="00B87E93" w:rsidP="00B87E93">
      <w:pPr>
        <w:spacing w:after="0" w:line="240" w:lineRule="auto"/>
        <w:ind w:firstLine="720"/>
        <w:jc w:val="both"/>
        <w:rPr>
          <w:rFonts w:ascii="Times New Roman" w:eastAsia="Times New Roman" w:hAnsi="Times New Roman" w:cs="Times New Roman"/>
          <w:color w:val="000000" w:themeColor="text1"/>
          <w:sz w:val="26"/>
          <w:szCs w:val="26"/>
          <w:lang w:val="lv-LV"/>
        </w:rPr>
      </w:pPr>
    </w:p>
    <w:p w:rsidR="00B87E93" w:rsidRPr="00F4306E" w:rsidRDefault="00B87E93" w:rsidP="00B87E93">
      <w:pPr>
        <w:spacing w:after="0" w:line="240" w:lineRule="auto"/>
        <w:ind w:firstLine="720"/>
        <w:jc w:val="both"/>
        <w:rPr>
          <w:rFonts w:ascii="Times New Roman" w:eastAsia="Times New Roman" w:hAnsi="Times New Roman" w:cs="Times New Roman"/>
          <w:color w:val="000000" w:themeColor="text1"/>
          <w:sz w:val="26"/>
          <w:szCs w:val="26"/>
          <w:lang w:val="lv-LV"/>
        </w:rPr>
      </w:pPr>
      <w:r w:rsidRPr="00F4306E">
        <w:rPr>
          <w:rFonts w:ascii="Times New Roman" w:eastAsia="Times New Roman" w:hAnsi="Times New Roman" w:cs="Times New Roman"/>
          <w:color w:val="000000" w:themeColor="text1"/>
          <w:sz w:val="26"/>
          <w:szCs w:val="26"/>
          <w:lang w:val="lv-LV"/>
        </w:rPr>
        <w:t xml:space="preserve">Izglītojamo sasniegumi mācību olimpiādēs tiek izvietoti skolas mājas lapā sadaļā “Mēs lepojamies” </w:t>
      </w:r>
      <w:hyperlink r:id="rId15" w:history="1">
        <w:r w:rsidRPr="00F4306E">
          <w:rPr>
            <w:rStyle w:val="Hyperlink"/>
            <w:rFonts w:ascii="Times New Roman" w:eastAsia="Times New Roman" w:hAnsi="Times New Roman" w:cs="Times New Roman"/>
            <w:color w:val="000000" w:themeColor="text1"/>
            <w:sz w:val="26"/>
            <w:szCs w:val="26"/>
            <w:lang w:val="lv-LV"/>
          </w:rPr>
          <w:t>https://www.r85vsk.lv/?cat=9</w:t>
        </w:r>
      </w:hyperlink>
    </w:p>
    <w:p w:rsidR="00B87E93" w:rsidRPr="00F4306E" w:rsidRDefault="00B87E93" w:rsidP="00B87E93">
      <w:pPr>
        <w:spacing w:after="0" w:line="240" w:lineRule="auto"/>
        <w:ind w:firstLine="720"/>
        <w:jc w:val="both"/>
        <w:rPr>
          <w:rFonts w:ascii="Times New Roman" w:eastAsia="Times New Roman" w:hAnsi="Times New Roman" w:cs="Times New Roman"/>
          <w:color w:val="000000" w:themeColor="text1"/>
          <w:sz w:val="26"/>
          <w:szCs w:val="26"/>
          <w:lang w:val="lv-LV"/>
        </w:rPr>
      </w:pPr>
    </w:p>
    <w:p w:rsidR="00B87E93" w:rsidRPr="00F4306E" w:rsidRDefault="00B87E93" w:rsidP="00B87E93">
      <w:pPr>
        <w:shd w:val="clear" w:color="auto" w:fill="FFFFFF"/>
        <w:spacing w:after="0" w:line="240" w:lineRule="auto"/>
        <w:rPr>
          <w:rFonts w:ascii="Times New Roman" w:eastAsia="Times New Roman" w:hAnsi="Times New Roman" w:cs="Times New Roman"/>
          <w:b/>
          <w:bCs/>
          <w:color w:val="000000" w:themeColor="text1"/>
          <w:sz w:val="26"/>
          <w:szCs w:val="26"/>
          <w:lang w:val="lv-LV"/>
        </w:rPr>
      </w:pPr>
    </w:p>
    <w:p w:rsidR="00B87E93" w:rsidRPr="00F4306E" w:rsidRDefault="00B87E93" w:rsidP="00B87E93">
      <w:pPr>
        <w:shd w:val="clear" w:color="auto" w:fill="FFFFFF"/>
        <w:spacing w:after="0" w:line="240" w:lineRule="auto"/>
        <w:rPr>
          <w:rFonts w:ascii="Times New Roman" w:eastAsia="Times New Roman" w:hAnsi="Times New Roman" w:cs="Times New Roman"/>
          <w:b/>
          <w:bCs/>
          <w:color w:val="000000" w:themeColor="text1"/>
          <w:sz w:val="26"/>
          <w:szCs w:val="26"/>
          <w:lang w:val="lv-LV"/>
        </w:rPr>
      </w:pPr>
    </w:p>
    <w:p w:rsidR="00B87E93" w:rsidRPr="00F4306E" w:rsidRDefault="00B87E93" w:rsidP="00B87E93">
      <w:pPr>
        <w:shd w:val="clear" w:color="auto" w:fill="FFFFFF"/>
        <w:spacing w:after="0" w:line="240" w:lineRule="auto"/>
        <w:jc w:val="center"/>
        <w:rPr>
          <w:rFonts w:ascii="Times New Roman" w:eastAsia="Times New Roman" w:hAnsi="Times New Roman" w:cs="Times New Roman"/>
          <w:b/>
          <w:bCs/>
          <w:color w:val="000000" w:themeColor="text1"/>
          <w:sz w:val="26"/>
          <w:szCs w:val="26"/>
          <w:lang w:val="lv-LV"/>
        </w:rPr>
      </w:pPr>
    </w:p>
    <w:p w:rsidR="00B87E93" w:rsidRPr="00F4306E" w:rsidRDefault="00B87E93" w:rsidP="00B87E93">
      <w:pPr>
        <w:shd w:val="clear" w:color="auto" w:fill="FFFFFF"/>
        <w:spacing w:after="0" w:line="240" w:lineRule="auto"/>
        <w:jc w:val="center"/>
        <w:rPr>
          <w:rFonts w:ascii="Times New Roman" w:eastAsia="Times New Roman" w:hAnsi="Times New Roman" w:cs="Times New Roman"/>
          <w:b/>
          <w:bCs/>
          <w:color w:val="000000" w:themeColor="text1"/>
          <w:sz w:val="26"/>
          <w:szCs w:val="26"/>
          <w:lang w:val="lv-LV"/>
        </w:rPr>
      </w:pPr>
    </w:p>
    <w:p w:rsidR="00B87E93" w:rsidRPr="00F4306E" w:rsidRDefault="00B87E93" w:rsidP="00B87E93">
      <w:pPr>
        <w:shd w:val="clear" w:color="auto" w:fill="FFFFFF"/>
        <w:spacing w:after="0" w:line="240" w:lineRule="auto"/>
        <w:jc w:val="center"/>
        <w:rPr>
          <w:rFonts w:ascii="Times New Roman" w:eastAsia="Times New Roman" w:hAnsi="Times New Roman" w:cs="Times New Roman"/>
          <w:b/>
          <w:bCs/>
          <w:color w:val="000000" w:themeColor="text1"/>
          <w:sz w:val="26"/>
          <w:szCs w:val="26"/>
          <w:lang w:val="lv-LV"/>
        </w:rPr>
      </w:pPr>
    </w:p>
    <w:p w:rsidR="00B87E93" w:rsidRPr="00F4306E" w:rsidRDefault="00B87E93" w:rsidP="00B87E93">
      <w:pPr>
        <w:shd w:val="clear" w:color="auto" w:fill="FFFFFF"/>
        <w:spacing w:after="0" w:line="240" w:lineRule="auto"/>
        <w:jc w:val="center"/>
        <w:rPr>
          <w:rFonts w:ascii="Times New Roman" w:eastAsia="Times New Roman" w:hAnsi="Times New Roman" w:cs="Times New Roman"/>
          <w:b/>
          <w:bCs/>
          <w:color w:val="000000" w:themeColor="text1"/>
          <w:sz w:val="26"/>
          <w:szCs w:val="26"/>
          <w:lang w:val="lv-LV"/>
        </w:rPr>
      </w:pPr>
    </w:p>
    <w:p w:rsidR="00B87E93" w:rsidRPr="00F4306E" w:rsidRDefault="00B87E93" w:rsidP="00B87E93">
      <w:pPr>
        <w:shd w:val="clear" w:color="auto" w:fill="FFFFFF"/>
        <w:spacing w:after="0" w:line="240" w:lineRule="auto"/>
        <w:jc w:val="center"/>
        <w:rPr>
          <w:rFonts w:ascii="Times New Roman" w:eastAsia="Times New Roman" w:hAnsi="Times New Roman" w:cs="Times New Roman"/>
          <w:b/>
          <w:bCs/>
          <w:color w:val="000000" w:themeColor="text1"/>
          <w:sz w:val="26"/>
          <w:szCs w:val="26"/>
          <w:lang w:val="lv-LV"/>
        </w:rPr>
      </w:pPr>
    </w:p>
    <w:p w:rsidR="00B87E93" w:rsidRDefault="00B87E93" w:rsidP="00B87E93">
      <w:pPr>
        <w:shd w:val="clear" w:color="auto" w:fill="FFFFFF"/>
        <w:spacing w:after="0" w:line="240" w:lineRule="auto"/>
        <w:jc w:val="center"/>
        <w:rPr>
          <w:rFonts w:ascii="Times New Roman" w:eastAsia="Times New Roman" w:hAnsi="Times New Roman" w:cs="Times New Roman"/>
          <w:b/>
          <w:bCs/>
          <w:color w:val="000000" w:themeColor="text1"/>
          <w:sz w:val="26"/>
          <w:szCs w:val="26"/>
          <w:lang w:val="lv-LV"/>
        </w:rPr>
      </w:pPr>
    </w:p>
    <w:p w:rsidR="00B87E93" w:rsidRDefault="00B87E93" w:rsidP="00B87E93">
      <w:pPr>
        <w:shd w:val="clear" w:color="auto" w:fill="FFFFFF"/>
        <w:spacing w:after="0" w:line="240" w:lineRule="auto"/>
        <w:jc w:val="center"/>
        <w:rPr>
          <w:rFonts w:ascii="Times New Roman" w:eastAsia="Times New Roman" w:hAnsi="Times New Roman" w:cs="Times New Roman"/>
          <w:b/>
          <w:bCs/>
          <w:color w:val="000000" w:themeColor="text1"/>
          <w:sz w:val="26"/>
          <w:szCs w:val="26"/>
          <w:lang w:val="lv-LV"/>
        </w:rPr>
      </w:pPr>
    </w:p>
    <w:p w:rsidR="00B87E93" w:rsidRDefault="00B87E93" w:rsidP="00B87E93">
      <w:pPr>
        <w:shd w:val="clear" w:color="auto" w:fill="FFFFFF"/>
        <w:spacing w:after="0" w:line="240" w:lineRule="auto"/>
        <w:jc w:val="center"/>
        <w:rPr>
          <w:rFonts w:ascii="Times New Roman" w:eastAsia="Times New Roman" w:hAnsi="Times New Roman" w:cs="Times New Roman"/>
          <w:b/>
          <w:bCs/>
          <w:color w:val="000000" w:themeColor="text1"/>
          <w:sz w:val="26"/>
          <w:szCs w:val="26"/>
          <w:lang w:val="lv-LV"/>
        </w:rPr>
      </w:pPr>
    </w:p>
    <w:p w:rsidR="00B87E93" w:rsidRDefault="00B87E93" w:rsidP="00B87E93">
      <w:pPr>
        <w:shd w:val="clear" w:color="auto" w:fill="FFFFFF"/>
        <w:spacing w:after="0" w:line="240" w:lineRule="auto"/>
        <w:jc w:val="center"/>
        <w:rPr>
          <w:rFonts w:ascii="Times New Roman" w:eastAsia="Times New Roman" w:hAnsi="Times New Roman" w:cs="Times New Roman"/>
          <w:b/>
          <w:bCs/>
          <w:color w:val="000000" w:themeColor="text1"/>
          <w:sz w:val="26"/>
          <w:szCs w:val="26"/>
          <w:lang w:val="lv-LV"/>
        </w:rPr>
      </w:pPr>
    </w:p>
    <w:p w:rsidR="00B87E93" w:rsidRDefault="00B87E93" w:rsidP="00B87E93">
      <w:pPr>
        <w:shd w:val="clear" w:color="auto" w:fill="FFFFFF"/>
        <w:spacing w:after="0" w:line="240" w:lineRule="auto"/>
        <w:jc w:val="center"/>
        <w:rPr>
          <w:rFonts w:ascii="Times New Roman" w:eastAsia="Times New Roman" w:hAnsi="Times New Roman" w:cs="Times New Roman"/>
          <w:b/>
          <w:bCs/>
          <w:color w:val="000000" w:themeColor="text1"/>
          <w:sz w:val="26"/>
          <w:szCs w:val="26"/>
          <w:lang w:val="lv-LV"/>
        </w:rPr>
      </w:pPr>
    </w:p>
    <w:p w:rsidR="00B87E93" w:rsidRDefault="00B87E93" w:rsidP="00B87E93">
      <w:pPr>
        <w:shd w:val="clear" w:color="auto" w:fill="FFFFFF"/>
        <w:spacing w:after="0" w:line="240" w:lineRule="auto"/>
        <w:jc w:val="center"/>
        <w:rPr>
          <w:rFonts w:ascii="Times New Roman" w:eastAsia="Times New Roman" w:hAnsi="Times New Roman" w:cs="Times New Roman"/>
          <w:b/>
          <w:bCs/>
          <w:color w:val="000000" w:themeColor="text1"/>
          <w:sz w:val="26"/>
          <w:szCs w:val="26"/>
          <w:lang w:val="lv-LV"/>
        </w:rPr>
      </w:pPr>
    </w:p>
    <w:p w:rsidR="00B87E93" w:rsidRDefault="00B87E93" w:rsidP="00B87E93">
      <w:pPr>
        <w:shd w:val="clear" w:color="auto" w:fill="FFFFFF"/>
        <w:spacing w:after="0" w:line="240" w:lineRule="auto"/>
        <w:jc w:val="center"/>
        <w:rPr>
          <w:rFonts w:ascii="Times New Roman" w:eastAsia="Times New Roman" w:hAnsi="Times New Roman" w:cs="Times New Roman"/>
          <w:b/>
          <w:bCs/>
          <w:color w:val="000000" w:themeColor="text1"/>
          <w:sz w:val="26"/>
          <w:szCs w:val="26"/>
          <w:lang w:val="lv-LV"/>
        </w:rPr>
      </w:pPr>
    </w:p>
    <w:p w:rsidR="00B87E93" w:rsidRDefault="00B87E93" w:rsidP="00B87E93">
      <w:pPr>
        <w:shd w:val="clear" w:color="auto" w:fill="FFFFFF"/>
        <w:spacing w:after="0" w:line="240" w:lineRule="auto"/>
        <w:jc w:val="center"/>
        <w:rPr>
          <w:rFonts w:ascii="Times New Roman" w:eastAsia="Times New Roman" w:hAnsi="Times New Roman" w:cs="Times New Roman"/>
          <w:b/>
          <w:bCs/>
          <w:color w:val="000000" w:themeColor="text1"/>
          <w:sz w:val="26"/>
          <w:szCs w:val="26"/>
          <w:lang w:val="lv-LV"/>
        </w:rPr>
      </w:pPr>
    </w:p>
    <w:p w:rsidR="00B87E93" w:rsidRDefault="00B87E93" w:rsidP="00B87E93">
      <w:pPr>
        <w:shd w:val="clear" w:color="auto" w:fill="FFFFFF"/>
        <w:spacing w:after="0" w:line="240" w:lineRule="auto"/>
        <w:jc w:val="center"/>
        <w:rPr>
          <w:rFonts w:ascii="Times New Roman" w:eastAsia="Times New Roman" w:hAnsi="Times New Roman" w:cs="Times New Roman"/>
          <w:b/>
          <w:bCs/>
          <w:color w:val="000000" w:themeColor="text1"/>
          <w:sz w:val="26"/>
          <w:szCs w:val="26"/>
          <w:lang w:val="lv-LV"/>
        </w:rPr>
      </w:pPr>
    </w:p>
    <w:p w:rsidR="00B87E93" w:rsidRDefault="00B87E93" w:rsidP="00B87E93">
      <w:pPr>
        <w:shd w:val="clear" w:color="auto" w:fill="FFFFFF"/>
        <w:spacing w:after="0" w:line="240" w:lineRule="auto"/>
        <w:jc w:val="center"/>
        <w:rPr>
          <w:rFonts w:ascii="Times New Roman" w:eastAsia="Times New Roman" w:hAnsi="Times New Roman" w:cs="Times New Roman"/>
          <w:b/>
          <w:bCs/>
          <w:color w:val="000000" w:themeColor="text1"/>
          <w:sz w:val="26"/>
          <w:szCs w:val="26"/>
          <w:lang w:val="lv-LV"/>
        </w:rPr>
      </w:pPr>
    </w:p>
    <w:p w:rsidR="00B87E93" w:rsidRDefault="00B87E93" w:rsidP="00B87E93">
      <w:pPr>
        <w:shd w:val="clear" w:color="auto" w:fill="FFFFFF"/>
        <w:spacing w:after="0" w:line="240" w:lineRule="auto"/>
        <w:jc w:val="center"/>
        <w:rPr>
          <w:rFonts w:ascii="Times New Roman" w:eastAsia="Times New Roman" w:hAnsi="Times New Roman" w:cs="Times New Roman"/>
          <w:b/>
          <w:bCs/>
          <w:color w:val="000000" w:themeColor="text1"/>
          <w:sz w:val="26"/>
          <w:szCs w:val="26"/>
          <w:lang w:val="lv-LV"/>
        </w:rPr>
      </w:pPr>
    </w:p>
    <w:p w:rsidR="00B87E93" w:rsidRDefault="00B87E93" w:rsidP="00B87E93">
      <w:pPr>
        <w:shd w:val="clear" w:color="auto" w:fill="FFFFFF"/>
        <w:spacing w:after="0" w:line="240" w:lineRule="auto"/>
        <w:jc w:val="center"/>
        <w:rPr>
          <w:rFonts w:ascii="Times New Roman" w:eastAsia="Times New Roman" w:hAnsi="Times New Roman" w:cs="Times New Roman"/>
          <w:b/>
          <w:bCs/>
          <w:color w:val="000000" w:themeColor="text1"/>
          <w:sz w:val="26"/>
          <w:szCs w:val="26"/>
          <w:lang w:val="lv-LV"/>
        </w:rPr>
      </w:pPr>
    </w:p>
    <w:p w:rsidR="00B87E93" w:rsidRDefault="00B87E93" w:rsidP="00B87E93">
      <w:pPr>
        <w:shd w:val="clear" w:color="auto" w:fill="FFFFFF"/>
        <w:spacing w:after="0" w:line="240" w:lineRule="auto"/>
        <w:jc w:val="center"/>
        <w:rPr>
          <w:rFonts w:ascii="Times New Roman" w:eastAsia="Times New Roman" w:hAnsi="Times New Roman" w:cs="Times New Roman"/>
          <w:b/>
          <w:bCs/>
          <w:color w:val="000000" w:themeColor="text1"/>
          <w:sz w:val="26"/>
          <w:szCs w:val="26"/>
          <w:lang w:val="lv-LV"/>
        </w:rPr>
      </w:pPr>
    </w:p>
    <w:p w:rsidR="00B87E93" w:rsidRDefault="00B87E93" w:rsidP="00B87E93">
      <w:pPr>
        <w:shd w:val="clear" w:color="auto" w:fill="FFFFFF"/>
        <w:spacing w:after="0" w:line="240" w:lineRule="auto"/>
        <w:jc w:val="center"/>
        <w:rPr>
          <w:rFonts w:ascii="Times New Roman" w:eastAsia="Times New Roman" w:hAnsi="Times New Roman" w:cs="Times New Roman"/>
          <w:b/>
          <w:bCs/>
          <w:color w:val="000000" w:themeColor="text1"/>
          <w:sz w:val="26"/>
          <w:szCs w:val="26"/>
          <w:lang w:val="lv-LV"/>
        </w:rPr>
      </w:pPr>
    </w:p>
    <w:p w:rsidR="00B87E93" w:rsidRDefault="00B87E93" w:rsidP="00B87E93">
      <w:pPr>
        <w:shd w:val="clear" w:color="auto" w:fill="FFFFFF"/>
        <w:spacing w:after="0" w:line="240" w:lineRule="auto"/>
        <w:jc w:val="center"/>
        <w:rPr>
          <w:rFonts w:ascii="Times New Roman" w:eastAsia="Times New Roman" w:hAnsi="Times New Roman" w:cs="Times New Roman"/>
          <w:b/>
          <w:bCs/>
          <w:color w:val="000000" w:themeColor="text1"/>
          <w:sz w:val="26"/>
          <w:szCs w:val="26"/>
          <w:lang w:val="lv-LV"/>
        </w:rPr>
      </w:pPr>
    </w:p>
    <w:p w:rsidR="00B87E93" w:rsidRDefault="00B87E93" w:rsidP="00B87E93">
      <w:pPr>
        <w:shd w:val="clear" w:color="auto" w:fill="FFFFFF"/>
        <w:spacing w:after="0" w:line="240" w:lineRule="auto"/>
        <w:jc w:val="center"/>
        <w:rPr>
          <w:rFonts w:ascii="Times New Roman" w:eastAsia="Times New Roman" w:hAnsi="Times New Roman" w:cs="Times New Roman"/>
          <w:b/>
          <w:bCs/>
          <w:color w:val="000000" w:themeColor="text1"/>
          <w:sz w:val="26"/>
          <w:szCs w:val="26"/>
          <w:lang w:val="lv-LV"/>
        </w:rPr>
      </w:pPr>
    </w:p>
    <w:p w:rsidR="00B87E93" w:rsidRDefault="00B87E93" w:rsidP="00B87E93">
      <w:pPr>
        <w:shd w:val="clear" w:color="auto" w:fill="FFFFFF"/>
        <w:spacing w:after="0" w:line="240" w:lineRule="auto"/>
        <w:jc w:val="center"/>
        <w:rPr>
          <w:rFonts w:ascii="Times New Roman" w:eastAsia="Times New Roman" w:hAnsi="Times New Roman" w:cs="Times New Roman"/>
          <w:b/>
          <w:bCs/>
          <w:color w:val="000000" w:themeColor="text1"/>
          <w:sz w:val="26"/>
          <w:szCs w:val="26"/>
          <w:lang w:val="lv-LV"/>
        </w:rPr>
      </w:pPr>
    </w:p>
    <w:p w:rsidR="00B87E93" w:rsidRDefault="00B87E93" w:rsidP="00B87E93">
      <w:pPr>
        <w:shd w:val="clear" w:color="auto" w:fill="FFFFFF"/>
        <w:spacing w:after="0" w:line="240" w:lineRule="auto"/>
        <w:jc w:val="center"/>
        <w:rPr>
          <w:rFonts w:ascii="Times New Roman" w:eastAsia="Times New Roman" w:hAnsi="Times New Roman" w:cs="Times New Roman"/>
          <w:b/>
          <w:bCs/>
          <w:color w:val="000000" w:themeColor="text1"/>
          <w:sz w:val="26"/>
          <w:szCs w:val="26"/>
          <w:lang w:val="lv-LV"/>
        </w:rPr>
      </w:pPr>
    </w:p>
    <w:p w:rsidR="00B87E93" w:rsidRDefault="00B87E93" w:rsidP="00B87E93">
      <w:pPr>
        <w:shd w:val="clear" w:color="auto" w:fill="FFFFFF"/>
        <w:spacing w:after="0" w:line="240" w:lineRule="auto"/>
        <w:jc w:val="center"/>
        <w:rPr>
          <w:rFonts w:ascii="Times New Roman" w:eastAsia="Times New Roman" w:hAnsi="Times New Roman" w:cs="Times New Roman"/>
          <w:b/>
          <w:bCs/>
          <w:color w:val="000000" w:themeColor="text1"/>
          <w:sz w:val="26"/>
          <w:szCs w:val="26"/>
          <w:lang w:val="lv-LV"/>
        </w:rPr>
      </w:pPr>
    </w:p>
    <w:p w:rsidR="00B87E93" w:rsidRDefault="00B87E93" w:rsidP="00B87E93">
      <w:pPr>
        <w:shd w:val="clear" w:color="auto" w:fill="FFFFFF"/>
        <w:spacing w:after="0" w:line="240" w:lineRule="auto"/>
        <w:jc w:val="center"/>
        <w:rPr>
          <w:rFonts w:ascii="Times New Roman" w:eastAsia="Times New Roman" w:hAnsi="Times New Roman" w:cs="Times New Roman"/>
          <w:b/>
          <w:bCs/>
          <w:color w:val="000000" w:themeColor="text1"/>
          <w:sz w:val="26"/>
          <w:szCs w:val="26"/>
          <w:lang w:val="lv-LV"/>
        </w:rPr>
      </w:pPr>
    </w:p>
    <w:p w:rsidR="00B87E93" w:rsidRDefault="00B87E93" w:rsidP="00B87E93">
      <w:pPr>
        <w:shd w:val="clear" w:color="auto" w:fill="FFFFFF"/>
        <w:spacing w:after="0" w:line="240" w:lineRule="auto"/>
        <w:jc w:val="center"/>
        <w:rPr>
          <w:rFonts w:ascii="Times New Roman" w:eastAsia="Times New Roman" w:hAnsi="Times New Roman" w:cs="Times New Roman"/>
          <w:b/>
          <w:bCs/>
          <w:color w:val="000000" w:themeColor="text1"/>
          <w:sz w:val="26"/>
          <w:szCs w:val="26"/>
          <w:lang w:val="lv-LV"/>
        </w:rPr>
      </w:pPr>
    </w:p>
    <w:p w:rsidR="00AA6E38" w:rsidRPr="00B87E93" w:rsidRDefault="00B87E93">
      <w:pPr>
        <w:rPr>
          <w:lang w:val="lv-LV"/>
        </w:rPr>
      </w:pPr>
      <w:bookmarkStart w:id="0" w:name="_GoBack"/>
      <w:bookmarkEnd w:id="0"/>
    </w:p>
    <w:sectPr w:rsidR="00AA6E38" w:rsidRPr="00B87E9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D656F"/>
    <w:multiLevelType w:val="hybridMultilevel"/>
    <w:tmpl w:val="3104AC6C"/>
    <w:lvl w:ilvl="0" w:tplc="6ECE3B8E">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C6306C4"/>
    <w:multiLevelType w:val="hybridMultilevel"/>
    <w:tmpl w:val="F60A8120"/>
    <w:lvl w:ilvl="0" w:tplc="BD20174A">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E93"/>
    <w:rsid w:val="00632FF6"/>
    <w:rsid w:val="008724D1"/>
    <w:rsid w:val="00B87E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E77D21-1528-4F78-BE2F-02C13B61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7E9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E93"/>
    <w:pPr>
      <w:ind w:left="720"/>
      <w:contextualSpacing/>
    </w:pPr>
  </w:style>
  <w:style w:type="table" w:styleId="TableGrid">
    <w:name w:val="Table Grid"/>
    <w:basedOn w:val="TableNormal"/>
    <w:uiPriority w:val="39"/>
    <w:rsid w:val="00B87E9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7E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7E93"/>
    <w:rPr>
      <w:color w:val="0563C1" w:themeColor="hyperlink"/>
      <w:u w:val="single"/>
    </w:rPr>
  </w:style>
  <w:style w:type="character" w:styleId="Strong">
    <w:name w:val="Strong"/>
    <w:basedOn w:val="DefaultParagraphFont"/>
    <w:uiPriority w:val="22"/>
    <w:qFormat/>
    <w:rsid w:val="00B87E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is.lv/Pages/Institutions/EducationProgramLicences/View.aspx?id=57543&amp;Source=https%253a%252f%252fviis.lv%252fPages%252fInstitutions%252fEducationProgramLicences%252fDefault.aspx" TargetMode="External"/><Relationship Id="rId13" Type="http://schemas.openxmlformats.org/officeDocument/2006/relationships/hyperlink" Target="https://viis.lv/Pages/Institutions/EducationProgramLicences/View.aspx?id=62220&amp;Source=https%253a%252f%252fviis.lv%252fPages%252fInstitutions%252fEducationProgramLicences%252fDefault.aspx" TargetMode="External"/><Relationship Id="rId3" Type="http://schemas.openxmlformats.org/officeDocument/2006/relationships/settings" Target="settings.xml"/><Relationship Id="rId7" Type="http://schemas.openxmlformats.org/officeDocument/2006/relationships/hyperlink" Target="https://viis.lv/Pages/Institutions/EducationProgramLicences/View.aspx?id=57543&amp;Source=https%253a%252f%252fviis.lv%252fPages%252fInstitutions%252fEducationProgramLicences%252fDefault.aspx" TargetMode="External"/><Relationship Id="rId12" Type="http://schemas.openxmlformats.org/officeDocument/2006/relationships/hyperlink" Target="https://viis.lv/Pages/Institutions/EducationProgramLicences/View.aspx?id=8214&amp;Source=https%253a%252f%252fviis.lv%252fPages%252fInstitutions%252fEducationProgramLicences%252fDefault.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viis.lv/Pages/Institutions/EducationProgramLicences/View.aspx?id=57543&amp;Source=https%253a%252f%252fviis.lv%252fPages%252fInstitutions%252fEducationProgramLicences%252fDefault.aspx" TargetMode="External"/><Relationship Id="rId11" Type="http://schemas.openxmlformats.org/officeDocument/2006/relationships/hyperlink" Target="https://viis.lv/Pages/Institutions/EducationProgramLicences/View.aspx?id=8214&amp;Source=https%253a%252f%252fviis.lv%252fPages%252fInstitutions%252fEducationProgramLicences%252fDefault.aspx" TargetMode="External"/><Relationship Id="rId5" Type="http://schemas.openxmlformats.org/officeDocument/2006/relationships/image" Target="media/image1.jpeg"/><Relationship Id="rId15" Type="http://schemas.openxmlformats.org/officeDocument/2006/relationships/hyperlink" Target="https://www.r85vsk.lv/?cat=9" TargetMode="External"/><Relationship Id="rId10" Type="http://schemas.openxmlformats.org/officeDocument/2006/relationships/hyperlink" Target="https://viis.lv/Pages/Institutions/EducationProgramLicences/View.aspx?id=8214&amp;Source=https%253a%252f%252fviis.lv%252fPages%252fInstitutions%252fEducationProgramLicences%252fDefault.aspx" TargetMode="External"/><Relationship Id="rId4" Type="http://schemas.openxmlformats.org/officeDocument/2006/relationships/webSettings" Target="webSettings.xml"/><Relationship Id="rId9" Type="http://schemas.openxmlformats.org/officeDocument/2006/relationships/hyperlink" Target="https://viis.lv/Pages/Institutions/EducationProgramLicences/View.aspx?id=8214&amp;Source=https%253a%252f%252fviis.lv%252fPages%252fInstitutions%252fEducationProgramLicences%252fDefault.aspx" TargetMode="External"/><Relationship Id="rId14" Type="http://schemas.openxmlformats.org/officeDocument/2006/relationships/hyperlink" Target="https://viis.lv/Pages/Institutions/EducationProgramLicences/View.aspx?id=4874&amp;Source=https%253a%252f%252fviis.lv%252fPages%252fInstitutions%252fEducationProgramLicences%252f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17221</Words>
  <Characters>9816</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Makšāne</dc:creator>
  <cp:keywords/>
  <dc:description/>
  <cp:lastModifiedBy>Aija Makšāne</cp:lastModifiedBy>
  <cp:revision>1</cp:revision>
  <dcterms:created xsi:type="dcterms:W3CDTF">2022-01-05T07:19:00Z</dcterms:created>
  <dcterms:modified xsi:type="dcterms:W3CDTF">2022-01-05T07:20:00Z</dcterms:modified>
</cp:coreProperties>
</file>