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OLE_LINK1"/>
    <w:p w14:paraId="375BBE86" w14:textId="77777777" w:rsidR="002E7E35" w:rsidRPr="00244CC4" w:rsidRDefault="002E7E35" w:rsidP="002E7E35">
      <w:pPr>
        <w:spacing w:after="100"/>
        <w:jc w:val="center"/>
        <w:rPr>
          <w:szCs w:val="24"/>
          <w:lang w:val="en-US"/>
        </w:rPr>
      </w:pPr>
      <w:r w:rsidRPr="00244CC4">
        <w:rPr>
          <w:szCs w:val="24"/>
          <w:lang w:val="en-US"/>
        </w:rPr>
        <w:object w:dxaOrig="840" w:dyaOrig="1061" w14:anchorId="3F2CDE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pt;height:57pt" o:ole="" fillcolor="window">
            <v:imagedata r:id="rId8" o:title=""/>
          </v:shape>
          <o:OLEObject Type="Embed" ProgID="Word.Picture.8" ShapeID="_x0000_i1025" DrawAspect="Content" ObjectID="_1818417412" r:id="rId9"/>
        </w:object>
      </w:r>
    </w:p>
    <w:p w14:paraId="55A8F69E" w14:textId="77777777" w:rsidR="002E7E35" w:rsidRPr="00244CC4" w:rsidRDefault="002E7E35" w:rsidP="002E7E35">
      <w:pPr>
        <w:jc w:val="center"/>
        <w:rPr>
          <w:bCs/>
          <w:color w:val="000000"/>
          <w:sz w:val="32"/>
          <w:szCs w:val="24"/>
        </w:rPr>
      </w:pPr>
      <w:r w:rsidRPr="00244CC4">
        <w:rPr>
          <w:bCs/>
          <w:color w:val="000000"/>
          <w:sz w:val="32"/>
          <w:szCs w:val="24"/>
        </w:rPr>
        <w:t>RĪGAS 85. PAMATSKOLA</w:t>
      </w:r>
    </w:p>
    <w:p w14:paraId="4E09E05E" w14:textId="77777777" w:rsidR="002E7E35" w:rsidRPr="00244CC4" w:rsidRDefault="002E7E35" w:rsidP="002E7E35">
      <w:pPr>
        <w:jc w:val="center"/>
        <w:rPr>
          <w:szCs w:val="24"/>
        </w:rPr>
      </w:pPr>
      <w:r w:rsidRPr="00244CC4">
        <w:rPr>
          <w:szCs w:val="24"/>
        </w:rPr>
        <w:t xml:space="preserve">Purvciema ielā 23 A, Rīgā, LV-1035, </w:t>
      </w:r>
    </w:p>
    <w:p w14:paraId="6BF14F3C" w14:textId="77777777" w:rsidR="002E7E35" w:rsidRPr="00244CC4" w:rsidRDefault="002E7E35" w:rsidP="002E7E35">
      <w:pPr>
        <w:jc w:val="center"/>
        <w:rPr>
          <w:szCs w:val="24"/>
        </w:rPr>
      </w:pPr>
      <w:r w:rsidRPr="00244CC4">
        <w:rPr>
          <w:szCs w:val="24"/>
        </w:rPr>
        <w:t xml:space="preserve">tālr./ </w:t>
      </w:r>
      <w:smartTag w:uri="schemas-tilde-lv/tildestengine" w:element="veidnes">
        <w:smartTagPr>
          <w:attr w:name="id" w:val="-1"/>
          <w:attr w:name="baseform" w:val="fakss"/>
          <w:attr w:name="text" w:val="fakss"/>
        </w:smartTagPr>
        <w:r w:rsidRPr="00244CC4">
          <w:rPr>
            <w:szCs w:val="24"/>
          </w:rPr>
          <w:t>fakss</w:t>
        </w:r>
      </w:smartTag>
      <w:r w:rsidRPr="00244CC4">
        <w:rPr>
          <w:szCs w:val="24"/>
        </w:rPr>
        <w:t xml:space="preserve"> 7546199, e-pasts </w:t>
      </w:r>
      <w:hyperlink r:id="rId10" w:history="1">
        <w:r w:rsidRPr="00244CC4">
          <w:rPr>
            <w:color w:val="0000FF"/>
            <w:szCs w:val="24"/>
            <w:u w:val="single"/>
          </w:rPr>
          <w:t>r85ps@riga.lv</w:t>
        </w:r>
      </w:hyperlink>
    </w:p>
    <w:bookmarkEnd w:id="0"/>
    <w:p w14:paraId="2379AFE1" w14:textId="77777777" w:rsidR="002E7E35" w:rsidRDefault="002E7E35" w:rsidP="002E7E35">
      <w:pPr>
        <w:jc w:val="center"/>
        <w:rPr>
          <w:sz w:val="28"/>
          <w:szCs w:val="28"/>
        </w:rPr>
      </w:pPr>
    </w:p>
    <w:p w14:paraId="0E5D009D" w14:textId="77777777" w:rsidR="002E7E35" w:rsidRDefault="002E7E35" w:rsidP="002E7E35">
      <w:pPr>
        <w:jc w:val="center"/>
        <w:rPr>
          <w:sz w:val="28"/>
          <w:szCs w:val="28"/>
        </w:rPr>
      </w:pPr>
    </w:p>
    <w:p w14:paraId="20ED5184" w14:textId="77777777" w:rsidR="002E7E35" w:rsidRPr="0071128E" w:rsidRDefault="002E7E35" w:rsidP="002E7E35">
      <w:pPr>
        <w:tabs>
          <w:tab w:val="left" w:pos="6732"/>
        </w:tabs>
        <w:jc w:val="right"/>
        <w:rPr>
          <w:sz w:val="22"/>
          <w:szCs w:val="22"/>
          <w:lang w:eastAsia="ru-RU"/>
        </w:rPr>
      </w:pPr>
      <w:r w:rsidRPr="0071128E">
        <w:rPr>
          <w:sz w:val="22"/>
          <w:szCs w:val="22"/>
          <w:lang w:eastAsia="ru-RU"/>
        </w:rPr>
        <w:t>Apstiprināts</w:t>
      </w:r>
    </w:p>
    <w:p w14:paraId="4B5CFD8F" w14:textId="77777777" w:rsidR="002E7E35" w:rsidRPr="0071128E" w:rsidRDefault="002E7E35" w:rsidP="002E7E35">
      <w:pPr>
        <w:tabs>
          <w:tab w:val="left" w:pos="6732"/>
        </w:tabs>
        <w:jc w:val="right"/>
        <w:rPr>
          <w:sz w:val="22"/>
          <w:szCs w:val="22"/>
          <w:lang w:eastAsia="ru-RU"/>
        </w:rPr>
      </w:pPr>
      <w:r w:rsidRPr="0071128E">
        <w:rPr>
          <w:sz w:val="22"/>
          <w:szCs w:val="22"/>
          <w:lang w:eastAsia="ru-RU"/>
        </w:rPr>
        <w:t>ar Rīgas 85. pamatskolas</w:t>
      </w:r>
    </w:p>
    <w:p w14:paraId="4978312A" w14:textId="6A9F908F" w:rsidR="002E7E35" w:rsidRPr="0071128E" w:rsidRDefault="002E7E35" w:rsidP="002E7E35">
      <w:pPr>
        <w:tabs>
          <w:tab w:val="left" w:pos="6732"/>
        </w:tabs>
        <w:jc w:val="right"/>
        <w:rPr>
          <w:sz w:val="22"/>
          <w:szCs w:val="22"/>
          <w:lang w:eastAsia="ru-RU"/>
        </w:rPr>
      </w:pPr>
      <w:r w:rsidRPr="0071128E">
        <w:rPr>
          <w:sz w:val="22"/>
          <w:szCs w:val="22"/>
          <w:lang w:eastAsia="ru-RU"/>
        </w:rPr>
        <w:t xml:space="preserve">direktores 2025. gada 1. septembra </w:t>
      </w:r>
    </w:p>
    <w:p w14:paraId="2302E669" w14:textId="2647054B" w:rsidR="002E7E35" w:rsidRPr="0071128E" w:rsidRDefault="002E7E35" w:rsidP="002E7E35">
      <w:pPr>
        <w:tabs>
          <w:tab w:val="left" w:pos="6732"/>
        </w:tabs>
        <w:jc w:val="right"/>
        <w:rPr>
          <w:sz w:val="22"/>
          <w:szCs w:val="22"/>
          <w:lang w:eastAsia="ru-RU"/>
        </w:rPr>
      </w:pPr>
      <w:r w:rsidRPr="0071128E">
        <w:rPr>
          <w:sz w:val="22"/>
          <w:szCs w:val="22"/>
          <w:lang w:eastAsia="ru-RU"/>
        </w:rPr>
        <w:t xml:space="preserve"> rīkojumu Nr. PS85-25-</w:t>
      </w:r>
      <w:r w:rsidR="008C6DE8">
        <w:rPr>
          <w:sz w:val="22"/>
          <w:szCs w:val="22"/>
          <w:lang w:eastAsia="ru-RU"/>
        </w:rPr>
        <w:t>87</w:t>
      </w:r>
      <w:r w:rsidRPr="0071128E">
        <w:rPr>
          <w:sz w:val="22"/>
          <w:szCs w:val="22"/>
          <w:lang w:eastAsia="ru-RU"/>
        </w:rPr>
        <w:t>-r</w:t>
      </w:r>
      <w:r w:rsidR="008C6DE8">
        <w:rPr>
          <w:sz w:val="22"/>
          <w:szCs w:val="22"/>
          <w:lang w:eastAsia="ru-RU"/>
        </w:rPr>
        <w:t>s</w:t>
      </w:r>
    </w:p>
    <w:p w14:paraId="59C01790" w14:textId="77777777" w:rsidR="002E7E35" w:rsidRPr="00C56AD7" w:rsidRDefault="002E7E35" w:rsidP="002E7E35">
      <w:pPr>
        <w:ind w:right="-767"/>
        <w:jc w:val="center"/>
        <w:rPr>
          <w:szCs w:val="24"/>
        </w:rPr>
      </w:pPr>
    </w:p>
    <w:p w14:paraId="3954C4BB" w14:textId="77777777" w:rsidR="002E7E35" w:rsidRPr="00C56AD7" w:rsidRDefault="002E7E35" w:rsidP="002E7E35">
      <w:pPr>
        <w:ind w:right="-767"/>
        <w:jc w:val="right"/>
        <w:rPr>
          <w:szCs w:val="24"/>
        </w:rPr>
      </w:pPr>
    </w:p>
    <w:p w14:paraId="040C1679" w14:textId="77777777" w:rsidR="002E7E35" w:rsidRPr="00C56AD7" w:rsidRDefault="002E7E35" w:rsidP="002E7E35">
      <w:pPr>
        <w:ind w:right="-767"/>
        <w:jc w:val="center"/>
        <w:rPr>
          <w:szCs w:val="24"/>
        </w:rPr>
      </w:pPr>
    </w:p>
    <w:p w14:paraId="5EC6DFF2" w14:textId="77777777" w:rsidR="002E7E35" w:rsidRPr="00C56AD7" w:rsidRDefault="002E7E35" w:rsidP="002E7E35">
      <w:pPr>
        <w:ind w:right="-767"/>
        <w:jc w:val="center"/>
        <w:rPr>
          <w:szCs w:val="24"/>
        </w:rPr>
      </w:pPr>
    </w:p>
    <w:p w14:paraId="0E8A2567" w14:textId="77777777" w:rsidR="002E7E35" w:rsidRPr="00C56AD7" w:rsidRDefault="002E7E35" w:rsidP="002E7E35">
      <w:pPr>
        <w:ind w:right="-767"/>
        <w:jc w:val="center"/>
        <w:rPr>
          <w:szCs w:val="24"/>
        </w:rPr>
      </w:pPr>
    </w:p>
    <w:p w14:paraId="64C995C4" w14:textId="77777777" w:rsidR="002E7E35" w:rsidRPr="0071128E" w:rsidRDefault="002E7E35" w:rsidP="002E7E35">
      <w:pPr>
        <w:autoSpaceDE w:val="0"/>
        <w:autoSpaceDN w:val="0"/>
        <w:adjustRightInd w:val="0"/>
        <w:jc w:val="center"/>
        <w:rPr>
          <w:b/>
          <w:bCs/>
          <w:kern w:val="0"/>
          <w:sz w:val="28"/>
          <w:szCs w:val="28"/>
          <w:lang w:eastAsia="lv-LV"/>
        </w:rPr>
      </w:pPr>
      <w:r w:rsidRPr="0071128E">
        <w:rPr>
          <w:b/>
          <w:bCs/>
          <w:kern w:val="0"/>
          <w:sz w:val="28"/>
          <w:szCs w:val="28"/>
          <w:lang w:eastAsia="lv-LV"/>
        </w:rPr>
        <w:t>IEKŠĒJIE NOTEIKUMI</w:t>
      </w:r>
    </w:p>
    <w:p w14:paraId="248366A2" w14:textId="766027F8" w:rsidR="002E7E35" w:rsidRDefault="002E7E35" w:rsidP="002E7E35">
      <w:pPr>
        <w:autoSpaceDE w:val="0"/>
        <w:autoSpaceDN w:val="0"/>
        <w:adjustRightInd w:val="0"/>
        <w:spacing w:before="14" w:after="168"/>
        <w:jc w:val="center"/>
        <w:rPr>
          <w:kern w:val="0"/>
          <w:sz w:val="28"/>
          <w:szCs w:val="28"/>
          <w:lang w:eastAsia="lv-LV"/>
        </w:rPr>
      </w:pPr>
      <w:r w:rsidRPr="0071128E">
        <w:rPr>
          <w:kern w:val="0"/>
          <w:sz w:val="28"/>
          <w:szCs w:val="28"/>
          <w:lang w:eastAsia="lv-LV"/>
        </w:rPr>
        <w:t>Rīgā</w:t>
      </w:r>
    </w:p>
    <w:p w14:paraId="61EA59CA" w14:textId="76838E98" w:rsidR="0071128E" w:rsidRDefault="0071128E" w:rsidP="002E7E35">
      <w:pPr>
        <w:autoSpaceDE w:val="0"/>
        <w:autoSpaceDN w:val="0"/>
        <w:adjustRightInd w:val="0"/>
        <w:spacing w:before="14" w:after="168"/>
        <w:jc w:val="center"/>
        <w:rPr>
          <w:kern w:val="0"/>
          <w:sz w:val="28"/>
          <w:szCs w:val="28"/>
          <w:lang w:eastAsia="lv-LV"/>
        </w:rPr>
      </w:pPr>
    </w:p>
    <w:p w14:paraId="300252DC" w14:textId="110B8CCA" w:rsidR="0071128E" w:rsidRPr="0071128E" w:rsidRDefault="0071128E" w:rsidP="0071128E">
      <w:pPr>
        <w:tabs>
          <w:tab w:val="left" w:pos="324"/>
          <w:tab w:val="left" w:pos="7104"/>
        </w:tabs>
        <w:autoSpaceDE w:val="0"/>
        <w:autoSpaceDN w:val="0"/>
        <w:adjustRightInd w:val="0"/>
        <w:spacing w:before="14" w:after="168"/>
        <w:rPr>
          <w:kern w:val="0"/>
          <w:sz w:val="26"/>
          <w:szCs w:val="26"/>
          <w:lang w:eastAsia="lv-LV"/>
        </w:rPr>
      </w:pPr>
      <w:r w:rsidRPr="0071128E">
        <w:rPr>
          <w:kern w:val="0"/>
          <w:sz w:val="26"/>
          <w:szCs w:val="26"/>
          <w:lang w:eastAsia="lv-LV"/>
        </w:rPr>
        <w:tab/>
        <w:t>01.09.2025.</w:t>
      </w:r>
      <w:r w:rsidR="00330F1E">
        <w:rPr>
          <w:kern w:val="0"/>
          <w:sz w:val="26"/>
          <w:szCs w:val="26"/>
          <w:lang w:eastAsia="lv-LV"/>
        </w:rPr>
        <w:t xml:space="preserve">                                                                                </w:t>
      </w:r>
      <w:r w:rsidRPr="0071128E">
        <w:rPr>
          <w:kern w:val="0"/>
          <w:sz w:val="26"/>
          <w:szCs w:val="26"/>
          <w:lang w:eastAsia="lv-LV"/>
        </w:rPr>
        <w:t>PS85-25-</w:t>
      </w:r>
      <w:r w:rsidR="00330F1E">
        <w:rPr>
          <w:kern w:val="0"/>
          <w:sz w:val="26"/>
          <w:szCs w:val="26"/>
          <w:lang w:eastAsia="lv-LV"/>
        </w:rPr>
        <w:t>1-nts</w:t>
      </w:r>
    </w:p>
    <w:p w14:paraId="597A0FD4" w14:textId="77777777" w:rsidR="0071128E" w:rsidRPr="0071128E" w:rsidRDefault="0071128E" w:rsidP="002E7E35">
      <w:pPr>
        <w:autoSpaceDE w:val="0"/>
        <w:autoSpaceDN w:val="0"/>
        <w:adjustRightInd w:val="0"/>
        <w:spacing w:before="14" w:after="168"/>
        <w:jc w:val="center"/>
        <w:rPr>
          <w:kern w:val="0"/>
          <w:sz w:val="28"/>
          <w:szCs w:val="28"/>
          <w:lang w:eastAsia="lv-LV"/>
        </w:rPr>
      </w:pPr>
    </w:p>
    <w:p w14:paraId="3DDADC24" w14:textId="77777777" w:rsidR="002E7E35" w:rsidRPr="00C56AD7" w:rsidRDefault="002E7E35" w:rsidP="002E7E35">
      <w:pPr>
        <w:autoSpaceDE w:val="0"/>
        <w:autoSpaceDN w:val="0"/>
        <w:adjustRightInd w:val="0"/>
        <w:jc w:val="both"/>
        <w:rPr>
          <w:kern w:val="0"/>
          <w:szCs w:val="24"/>
          <w:lang w:eastAsia="lv-LV"/>
        </w:rPr>
      </w:pPr>
    </w:p>
    <w:p w14:paraId="103C37E2" w14:textId="77777777" w:rsidR="002E7E35" w:rsidRDefault="002E7E35" w:rsidP="002E7E35">
      <w:pPr>
        <w:autoSpaceDE w:val="0"/>
        <w:autoSpaceDN w:val="0"/>
        <w:adjustRightInd w:val="0"/>
        <w:spacing w:before="38" w:line="269" w:lineRule="exact"/>
        <w:jc w:val="center"/>
        <w:rPr>
          <w:b/>
          <w:bCs/>
          <w:kern w:val="0"/>
          <w:sz w:val="28"/>
          <w:szCs w:val="24"/>
          <w:lang w:eastAsia="lv-LV"/>
        </w:rPr>
      </w:pPr>
      <w:bookmarkStart w:id="1" w:name="_Hlk179373698"/>
      <w:bookmarkStart w:id="2" w:name="_Hlk207804035"/>
      <w:r w:rsidRPr="00D8420D">
        <w:rPr>
          <w:b/>
          <w:bCs/>
          <w:kern w:val="0"/>
          <w:sz w:val="28"/>
          <w:szCs w:val="24"/>
          <w:lang w:eastAsia="lv-LV"/>
        </w:rPr>
        <w:t>Tehnisko līdzekļu izmantošanas kārtība</w:t>
      </w:r>
      <w:r w:rsidRPr="00C56AD7">
        <w:rPr>
          <w:b/>
          <w:bCs/>
          <w:kern w:val="0"/>
          <w:sz w:val="28"/>
          <w:szCs w:val="24"/>
          <w:lang w:eastAsia="lv-LV"/>
        </w:rPr>
        <w:t xml:space="preserve"> </w:t>
      </w:r>
    </w:p>
    <w:bookmarkEnd w:id="2"/>
    <w:p w14:paraId="713894AB" w14:textId="77777777" w:rsidR="002E7E35" w:rsidRDefault="002E7E35" w:rsidP="002E7E35">
      <w:pPr>
        <w:autoSpaceDE w:val="0"/>
        <w:autoSpaceDN w:val="0"/>
        <w:adjustRightInd w:val="0"/>
        <w:spacing w:before="38" w:line="269" w:lineRule="exact"/>
        <w:jc w:val="center"/>
        <w:rPr>
          <w:b/>
          <w:bCs/>
          <w:kern w:val="0"/>
          <w:sz w:val="28"/>
          <w:szCs w:val="24"/>
          <w:lang w:eastAsia="lv-LV"/>
        </w:rPr>
      </w:pPr>
    </w:p>
    <w:bookmarkEnd w:id="1"/>
    <w:p w14:paraId="22AC4D79" w14:textId="77777777" w:rsidR="002E7E35" w:rsidRPr="00C56AD7" w:rsidRDefault="002E7E35" w:rsidP="002E7E35">
      <w:pPr>
        <w:autoSpaceDE w:val="0"/>
        <w:autoSpaceDN w:val="0"/>
        <w:adjustRightInd w:val="0"/>
        <w:jc w:val="right"/>
        <w:rPr>
          <w:i/>
          <w:iCs/>
          <w:kern w:val="0"/>
          <w:szCs w:val="24"/>
          <w:lang w:eastAsia="lv-LV"/>
        </w:rPr>
      </w:pPr>
      <w:r w:rsidRPr="00C56AD7">
        <w:rPr>
          <w:i/>
          <w:iCs/>
          <w:kern w:val="0"/>
          <w:szCs w:val="24"/>
          <w:lang w:eastAsia="lv-LV"/>
        </w:rPr>
        <w:t>Izdoti saskaņā ar</w:t>
      </w:r>
    </w:p>
    <w:p w14:paraId="4724DD6B" w14:textId="77777777" w:rsidR="002E7E35" w:rsidRDefault="002E7E35" w:rsidP="002E7E35">
      <w:pPr>
        <w:ind w:left="284"/>
        <w:jc w:val="right"/>
        <w:rPr>
          <w:i/>
          <w:iCs/>
          <w:kern w:val="0"/>
          <w:szCs w:val="24"/>
          <w:lang w:eastAsia="lv-LV"/>
        </w:rPr>
      </w:pPr>
      <w:r w:rsidRPr="00C56AD7">
        <w:rPr>
          <w:i/>
          <w:iCs/>
          <w:kern w:val="0"/>
          <w:szCs w:val="24"/>
          <w:lang w:eastAsia="lv-LV"/>
        </w:rPr>
        <w:t>Izglītības likuma 36.</w:t>
      </w:r>
      <w:r>
        <w:rPr>
          <w:i/>
          <w:iCs/>
          <w:kern w:val="0"/>
          <w:szCs w:val="24"/>
          <w:lang w:eastAsia="lv-LV"/>
        </w:rPr>
        <w:t xml:space="preserve"> </w:t>
      </w:r>
      <w:r w:rsidRPr="00C56AD7">
        <w:rPr>
          <w:i/>
          <w:iCs/>
          <w:kern w:val="0"/>
          <w:szCs w:val="24"/>
          <w:lang w:eastAsia="lv-LV"/>
        </w:rPr>
        <w:t>panta 6.</w:t>
      </w:r>
      <w:r>
        <w:rPr>
          <w:i/>
          <w:iCs/>
          <w:kern w:val="0"/>
          <w:szCs w:val="24"/>
          <w:lang w:eastAsia="lv-LV"/>
        </w:rPr>
        <w:t xml:space="preserve"> </w:t>
      </w:r>
      <w:r w:rsidRPr="00C56AD7">
        <w:rPr>
          <w:i/>
          <w:iCs/>
          <w:kern w:val="0"/>
          <w:szCs w:val="24"/>
          <w:lang w:eastAsia="lv-LV"/>
        </w:rPr>
        <w:t>daļu</w:t>
      </w:r>
      <w:r>
        <w:rPr>
          <w:i/>
          <w:iCs/>
          <w:kern w:val="0"/>
          <w:szCs w:val="24"/>
          <w:lang w:eastAsia="lv-LV"/>
        </w:rPr>
        <w:t xml:space="preserve"> un </w:t>
      </w:r>
    </w:p>
    <w:p w14:paraId="6C4F3021" w14:textId="77777777" w:rsidR="002E7E35" w:rsidRDefault="002E7E35" w:rsidP="002E7E35">
      <w:pPr>
        <w:ind w:left="284"/>
        <w:jc w:val="right"/>
        <w:rPr>
          <w:i/>
          <w:szCs w:val="24"/>
        </w:rPr>
      </w:pPr>
      <w:r w:rsidRPr="00877FC9">
        <w:rPr>
          <w:i/>
          <w:szCs w:val="24"/>
        </w:rPr>
        <w:t>Ministru kabineta 2023. gada</w:t>
      </w:r>
      <w:r>
        <w:rPr>
          <w:i/>
          <w:szCs w:val="24"/>
        </w:rPr>
        <w:t xml:space="preserve"> </w:t>
      </w:r>
      <w:r w:rsidRPr="00877FC9">
        <w:rPr>
          <w:i/>
          <w:szCs w:val="24"/>
        </w:rPr>
        <w:t>22. augusta noteikumu</w:t>
      </w:r>
      <w:r>
        <w:rPr>
          <w:i/>
          <w:szCs w:val="24"/>
        </w:rPr>
        <w:t xml:space="preserve"> N</w:t>
      </w:r>
      <w:r w:rsidRPr="00877FC9">
        <w:rPr>
          <w:i/>
          <w:szCs w:val="24"/>
        </w:rPr>
        <w:t xml:space="preserve">r. 474 </w:t>
      </w:r>
    </w:p>
    <w:p w14:paraId="34F64F29" w14:textId="77777777" w:rsidR="002E7E35" w:rsidRDefault="002E7E35" w:rsidP="002E7E35">
      <w:pPr>
        <w:ind w:left="284"/>
        <w:jc w:val="right"/>
        <w:rPr>
          <w:i/>
          <w:szCs w:val="24"/>
        </w:rPr>
      </w:pPr>
      <w:r w:rsidRPr="00877FC9">
        <w:rPr>
          <w:i/>
          <w:szCs w:val="24"/>
        </w:rPr>
        <w:t xml:space="preserve">“Kārtība, kādā nodrošināma izglītojamo profilaktiskā </w:t>
      </w:r>
    </w:p>
    <w:p w14:paraId="6847A465" w14:textId="77777777" w:rsidR="002E7E35" w:rsidRDefault="002E7E35" w:rsidP="002E7E35">
      <w:pPr>
        <w:ind w:left="284"/>
        <w:jc w:val="right"/>
        <w:rPr>
          <w:i/>
          <w:szCs w:val="24"/>
        </w:rPr>
      </w:pPr>
      <w:r w:rsidRPr="00877FC9">
        <w:rPr>
          <w:i/>
          <w:szCs w:val="24"/>
        </w:rPr>
        <w:t>veselības aprūpe, pirmā palīdzība un drošība izglītības</w:t>
      </w:r>
      <w:r>
        <w:rPr>
          <w:i/>
          <w:szCs w:val="24"/>
        </w:rPr>
        <w:t xml:space="preserve"> </w:t>
      </w:r>
    </w:p>
    <w:p w14:paraId="1F7AA1FE" w14:textId="77777777" w:rsidR="002E7E35" w:rsidRPr="00877FC9" w:rsidRDefault="002E7E35" w:rsidP="002E7E35">
      <w:pPr>
        <w:ind w:left="284"/>
        <w:jc w:val="right"/>
        <w:rPr>
          <w:i/>
          <w:szCs w:val="24"/>
        </w:rPr>
      </w:pPr>
      <w:r w:rsidRPr="00877FC9">
        <w:rPr>
          <w:i/>
          <w:szCs w:val="24"/>
        </w:rPr>
        <w:t>iestādēs un to organizētajos pasākumos”</w:t>
      </w:r>
      <w:r>
        <w:rPr>
          <w:i/>
          <w:szCs w:val="24"/>
        </w:rPr>
        <w:t xml:space="preserve"> </w:t>
      </w:r>
      <w:r w:rsidRPr="00877FC9">
        <w:rPr>
          <w:i/>
          <w:szCs w:val="24"/>
        </w:rPr>
        <w:t>15. punktu</w:t>
      </w:r>
    </w:p>
    <w:p w14:paraId="3EA544F2" w14:textId="77777777" w:rsidR="002E7E35" w:rsidRPr="00C56AD7" w:rsidRDefault="002E7E35" w:rsidP="002E7E35">
      <w:pPr>
        <w:autoSpaceDE w:val="0"/>
        <w:autoSpaceDN w:val="0"/>
        <w:adjustRightInd w:val="0"/>
        <w:jc w:val="right"/>
        <w:rPr>
          <w:i/>
          <w:iCs/>
          <w:kern w:val="0"/>
          <w:szCs w:val="24"/>
          <w:lang w:eastAsia="lv-LV"/>
        </w:rPr>
      </w:pPr>
    </w:p>
    <w:p w14:paraId="6552D02D" w14:textId="77777777" w:rsidR="002E7E35" w:rsidRPr="00C56AD7" w:rsidRDefault="002E7E35" w:rsidP="002E7E35">
      <w:pPr>
        <w:numPr>
          <w:ilvl w:val="0"/>
          <w:numId w:val="2"/>
        </w:numPr>
        <w:autoSpaceDE w:val="0"/>
        <w:autoSpaceDN w:val="0"/>
        <w:adjustRightInd w:val="0"/>
        <w:spacing w:before="120"/>
        <w:ind w:left="0" w:firstLine="0"/>
        <w:jc w:val="center"/>
        <w:rPr>
          <w:b/>
          <w:bCs/>
          <w:kern w:val="0"/>
          <w:szCs w:val="24"/>
          <w:lang w:eastAsia="lv-LV"/>
        </w:rPr>
      </w:pPr>
      <w:r w:rsidRPr="00C56AD7">
        <w:rPr>
          <w:b/>
          <w:bCs/>
          <w:kern w:val="0"/>
          <w:szCs w:val="24"/>
          <w:lang w:eastAsia="lv-LV"/>
        </w:rPr>
        <w:t>Vispārīgie jautājumi</w:t>
      </w:r>
    </w:p>
    <w:p w14:paraId="35094D81" w14:textId="77777777" w:rsidR="002E7E35" w:rsidRPr="00C56AD7" w:rsidRDefault="002E7E35" w:rsidP="002E7E35">
      <w:pPr>
        <w:autoSpaceDE w:val="0"/>
        <w:autoSpaceDN w:val="0"/>
        <w:adjustRightInd w:val="0"/>
        <w:spacing w:before="120" w:line="276" w:lineRule="auto"/>
        <w:rPr>
          <w:b/>
          <w:bCs/>
          <w:kern w:val="0"/>
          <w:sz w:val="16"/>
          <w:szCs w:val="24"/>
          <w:lang w:eastAsia="lv-LV"/>
        </w:rPr>
      </w:pPr>
    </w:p>
    <w:p w14:paraId="40EF0AB5" w14:textId="5E3CAAD3" w:rsidR="002E7E35" w:rsidRDefault="002E7E35" w:rsidP="002E7E35">
      <w:pPr>
        <w:numPr>
          <w:ilvl w:val="0"/>
          <w:numId w:val="1"/>
        </w:numPr>
        <w:tabs>
          <w:tab w:val="clear" w:pos="720"/>
          <w:tab w:val="left" w:pos="851"/>
        </w:tabs>
        <w:suppressAutoHyphens/>
        <w:ind w:left="0" w:firstLine="567"/>
        <w:jc w:val="both"/>
        <w:rPr>
          <w:szCs w:val="24"/>
        </w:rPr>
      </w:pPr>
      <w:bookmarkStart w:id="3" w:name="_Hlk178675505"/>
      <w:r w:rsidRPr="00C56AD7">
        <w:rPr>
          <w:szCs w:val="24"/>
        </w:rPr>
        <w:t xml:space="preserve">Noteikumi nosaka nosacījumus un kārtību, kādā </w:t>
      </w:r>
      <w:r>
        <w:rPr>
          <w:szCs w:val="24"/>
        </w:rPr>
        <w:t>Rīgas 85.pamatskola</w:t>
      </w:r>
      <w:r w:rsidRPr="00C56AD7">
        <w:rPr>
          <w:szCs w:val="24"/>
        </w:rPr>
        <w:t xml:space="preserve"> (turpmāk – skola), īstenojot izglītības programmas, kā arī ar tām saistītos mācību un audzināšanas pasākumus, izmanto tehniskos līdzekļus (mācību un audzināšanas procesā un saziņā izmantojam</w:t>
      </w:r>
      <w:r>
        <w:rPr>
          <w:szCs w:val="24"/>
        </w:rPr>
        <w:t>ās</w:t>
      </w:r>
      <w:r w:rsidRPr="00C56AD7">
        <w:rPr>
          <w:szCs w:val="24"/>
        </w:rPr>
        <w:t xml:space="preserve"> tehnisk</w:t>
      </w:r>
      <w:r>
        <w:rPr>
          <w:szCs w:val="24"/>
        </w:rPr>
        <w:t xml:space="preserve">ās </w:t>
      </w:r>
      <w:r w:rsidRPr="00C56AD7">
        <w:rPr>
          <w:szCs w:val="24"/>
        </w:rPr>
        <w:t>ierī</w:t>
      </w:r>
      <w:r>
        <w:rPr>
          <w:szCs w:val="24"/>
        </w:rPr>
        <w:t>ces</w:t>
      </w:r>
      <w:r w:rsidRPr="00C56AD7">
        <w:rPr>
          <w:szCs w:val="24"/>
        </w:rPr>
        <w:t>, tai skaitā informācijas un komunikācijas tehnoloģij</w:t>
      </w:r>
      <w:r>
        <w:rPr>
          <w:szCs w:val="24"/>
        </w:rPr>
        <w:t>as</w:t>
      </w:r>
      <w:r w:rsidRPr="00C56AD7">
        <w:rPr>
          <w:szCs w:val="24"/>
        </w:rPr>
        <w:t>, iekārt</w:t>
      </w:r>
      <w:r>
        <w:rPr>
          <w:szCs w:val="24"/>
        </w:rPr>
        <w:t>as</w:t>
      </w:r>
      <w:r w:rsidRPr="00C56AD7">
        <w:rPr>
          <w:szCs w:val="24"/>
        </w:rPr>
        <w:t>, robotikas detaļ</w:t>
      </w:r>
      <w:r>
        <w:rPr>
          <w:szCs w:val="24"/>
        </w:rPr>
        <w:t>as</w:t>
      </w:r>
      <w:r w:rsidRPr="00C56AD7">
        <w:rPr>
          <w:szCs w:val="24"/>
        </w:rPr>
        <w:t xml:space="preserve"> un programmatūr</w:t>
      </w:r>
      <w:r>
        <w:rPr>
          <w:szCs w:val="24"/>
        </w:rPr>
        <w:t>a</w:t>
      </w:r>
      <w:r w:rsidRPr="00C56AD7">
        <w:rPr>
          <w:szCs w:val="24"/>
        </w:rPr>
        <w:t>)</w:t>
      </w:r>
      <w:r>
        <w:rPr>
          <w:szCs w:val="24"/>
        </w:rPr>
        <w:t>[turpmāk – noteikumi]</w:t>
      </w:r>
      <w:r w:rsidRPr="00C56AD7">
        <w:rPr>
          <w:szCs w:val="24"/>
        </w:rPr>
        <w:t>.</w:t>
      </w:r>
    </w:p>
    <w:p w14:paraId="2D7A881D" w14:textId="65B12183" w:rsidR="002E7E35" w:rsidRPr="00CC1D4F" w:rsidRDefault="002E7E35" w:rsidP="002E7E35">
      <w:pPr>
        <w:numPr>
          <w:ilvl w:val="0"/>
          <w:numId w:val="1"/>
        </w:numPr>
        <w:tabs>
          <w:tab w:val="clear" w:pos="720"/>
          <w:tab w:val="left" w:pos="851"/>
        </w:tabs>
        <w:suppressAutoHyphens/>
        <w:ind w:left="0" w:firstLine="567"/>
        <w:jc w:val="both"/>
        <w:rPr>
          <w:i/>
          <w:iCs/>
          <w:szCs w:val="24"/>
        </w:rPr>
      </w:pPr>
      <w:r>
        <w:rPr>
          <w:szCs w:val="24"/>
        </w:rPr>
        <w:t xml:space="preserve">Noteikumu mērķis </w:t>
      </w:r>
      <w:r>
        <w:t>ir paaugstināt mācību procesa efektivitāti un kvalitāti, veicināt tehnoloģiju apzinātu, sistemātisku un stratēģisku integrāciju, uzlabot izglītojamo koncentrēšanās spējas, mazināt novēršanās riskus, novērst digitālo emocionālo vardarbību.</w:t>
      </w:r>
    </w:p>
    <w:p w14:paraId="50C48984" w14:textId="4C195DA2" w:rsidR="002E7E35" w:rsidRPr="00676314" w:rsidRDefault="002E7E35" w:rsidP="002E7E35">
      <w:pPr>
        <w:pStyle w:val="ListParagraph"/>
        <w:numPr>
          <w:ilvl w:val="0"/>
          <w:numId w:val="1"/>
        </w:numPr>
        <w:tabs>
          <w:tab w:val="clear" w:pos="720"/>
          <w:tab w:val="num" w:pos="360"/>
          <w:tab w:val="left" w:pos="851"/>
        </w:tabs>
        <w:suppressAutoHyphens/>
        <w:ind w:left="0" w:firstLine="567"/>
        <w:jc w:val="both"/>
        <w:rPr>
          <w:szCs w:val="24"/>
        </w:rPr>
      </w:pPr>
      <w:r>
        <w:lastRenderedPageBreak/>
        <w:t>Noteikumi attiecas uz visiem izglītojamiem un pedagoģisko personālu, kā arī citiem darbiniekiem ciktāl tas nepieciešams, lai nodrošinātu vienotu kārtību, uzraudzību un labu piemēru izglītojamajiem.</w:t>
      </w:r>
    </w:p>
    <w:p w14:paraId="1EDC63A6" w14:textId="77777777" w:rsidR="002E7E35" w:rsidRPr="00EB5451" w:rsidRDefault="002E7E35" w:rsidP="002E7E35">
      <w:pPr>
        <w:pStyle w:val="ListParagraph"/>
        <w:numPr>
          <w:ilvl w:val="0"/>
          <w:numId w:val="1"/>
        </w:numPr>
        <w:tabs>
          <w:tab w:val="clear" w:pos="720"/>
          <w:tab w:val="num" w:pos="360"/>
          <w:tab w:val="left" w:pos="709"/>
          <w:tab w:val="left" w:pos="851"/>
        </w:tabs>
        <w:suppressAutoHyphens/>
        <w:ind w:left="0" w:firstLine="567"/>
        <w:jc w:val="both"/>
        <w:rPr>
          <w:szCs w:val="24"/>
        </w:rPr>
      </w:pPr>
      <w:r w:rsidRPr="00EB5451">
        <w:t xml:space="preserve">Izglītojamo likumiskajiem pārstāvjiem ir pienākumus </w:t>
      </w:r>
      <w:r>
        <w:t>ievērot noteikumus un</w:t>
      </w:r>
      <w:r w:rsidRPr="00EB5451">
        <w:t xml:space="preserve"> </w:t>
      </w:r>
      <w:r>
        <w:t>sadarboties</w:t>
      </w:r>
      <w:r w:rsidRPr="00EB5451">
        <w:t xml:space="preserve"> ar izglītības iestādi</w:t>
      </w:r>
      <w:r>
        <w:t xml:space="preserve">, </w:t>
      </w:r>
      <w:r w:rsidRPr="00EB5451">
        <w:t xml:space="preserve">piedalīties izglītības </w:t>
      </w:r>
      <w:r>
        <w:t>mērķu sasniegšanā</w:t>
      </w:r>
      <w:r w:rsidRPr="00EB5451">
        <w:t xml:space="preserve">, izskaidrojot izglītojamiem šo kārtību un tās mērķi, </w:t>
      </w:r>
      <w:r>
        <w:t xml:space="preserve">noteikumu </w:t>
      </w:r>
      <w:r w:rsidRPr="00EB5451">
        <w:t>īstenošanas nosacījumus</w:t>
      </w:r>
      <w:r>
        <w:t>.</w:t>
      </w:r>
    </w:p>
    <w:p w14:paraId="07E790DA" w14:textId="77777777" w:rsidR="002E7E35" w:rsidRPr="00EB5451" w:rsidRDefault="002E7E35" w:rsidP="002E7E35">
      <w:pPr>
        <w:pStyle w:val="ListParagraph"/>
        <w:numPr>
          <w:ilvl w:val="0"/>
          <w:numId w:val="1"/>
        </w:numPr>
        <w:tabs>
          <w:tab w:val="clear" w:pos="720"/>
          <w:tab w:val="num" w:pos="360"/>
          <w:tab w:val="left" w:pos="709"/>
          <w:tab w:val="left" w:pos="851"/>
        </w:tabs>
        <w:suppressAutoHyphens/>
        <w:ind w:left="0" w:firstLine="567"/>
        <w:jc w:val="both"/>
        <w:rPr>
          <w:szCs w:val="24"/>
        </w:rPr>
      </w:pPr>
      <w:r w:rsidRPr="00EB5451">
        <w:t>Noteikumi ir daļa no skolas iekšējās kārtības noteikumiem attiecībā uz būtisku jautājumu izglītības iestādes darbā par tehnisko līdzekļu izmantošanu.</w:t>
      </w:r>
    </w:p>
    <w:p w14:paraId="59ACC1DA" w14:textId="77777777" w:rsidR="002E7E35" w:rsidRDefault="002E7E35" w:rsidP="002E7E35">
      <w:pPr>
        <w:pStyle w:val="ListParagraph"/>
        <w:tabs>
          <w:tab w:val="left" w:pos="709"/>
          <w:tab w:val="left" w:pos="851"/>
        </w:tabs>
        <w:suppressAutoHyphens/>
        <w:ind w:left="0" w:firstLine="567"/>
        <w:jc w:val="both"/>
      </w:pPr>
    </w:p>
    <w:bookmarkEnd w:id="3"/>
    <w:p w14:paraId="5395AD0C" w14:textId="77777777" w:rsidR="002E7E35" w:rsidRPr="00416382" w:rsidRDefault="002E7E35" w:rsidP="002E7E35">
      <w:pPr>
        <w:numPr>
          <w:ilvl w:val="0"/>
          <w:numId w:val="2"/>
        </w:numPr>
        <w:tabs>
          <w:tab w:val="left" w:pos="0"/>
          <w:tab w:val="left" w:pos="851"/>
        </w:tabs>
        <w:ind w:left="0" w:firstLine="567"/>
        <w:jc w:val="center"/>
        <w:rPr>
          <w:b/>
          <w:szCs w:val="24"/>
        </w:rPr>
      </w:pPr>
      <w:r w:rsidRPr="00416382">
        <w:rPr>
          <w:b/>
          <w:szCs w:val="24"/>
        </w:rPr>
        <w:t>Tehnisko līdzekļu lietošana mācību laikā</w:t>
      </w:r>
    </w:p>
    <w:p w14:paraId="301C91EF" w14:textId="77777777" w:rsidR="002E7E35" w:rsidRPr="00AD55F0" w:rsidRDefault="002E7E35" w:rsidP="002E7E35">
      <w:pPr>
        <w:tabs>
          <w:tab w:val="left" w:pos="709"/>
          <w:tab w:val="left" w:pos="851"/>
        </w:tabs>
        <w:ind w:firstLine="567"/>
        <w:rPr>
          <w:b/>
          <w:szCs w:val="24"/>
          <w:highlight w:val="yellow"/>
        </w:rPr>
      </w:pPr>
    </w:p>
    <w:p w14:paraId="531738DE" w14:textId="77777777" w:rsidR="002E7E35" w:rsidRPr="00046877" w:rsidRDefault="002E7E35" w:rsidP="002E7E35">
      <w:pPr>
        <w:numPr>
          <w:ilvl w:val="0"/>
          <w:numId w:val="1"/>
        </w:numPr>
        <w:tabs>
          <w:tab w:val="clear" w:pos="720"/>
          <w:tab w:val="left" w:pos="709"/>
          <w:tab w:val="left" w:pos="851"/>
        </w:tabs>
        <w:autoSpaceDE w:val="0"/>
        <w:autoSpaceDN w:val="0"/>
        <w:adjustRightInd w:val="0"/>
        <w:ind w:left="0" w:firstLine="567"/>
        <w:jc w:val="both"/>
      </w:pPr>
      <w:r w:rsidRPr="00046877">
        <w:rPr>
          <w:szCs w:val="24"/>
        </w:rPr>
        <w:t xml:space="preserve">Pirmsskolas vecuma un 1.-6. klases izglītojamiem </w:t>
      </w:r>
      <w:r>
        <w:t xml:space="preserve">(turpmāk arī – jaunāko klašu izglītojamie) </w:t>
      </w:r>
      <w:r w:rsidRPr="00046877">
        <w:rPr>
          <w:szCs w:val="24"/>
        </w:rPr>
        <w:t xml:space="preserve">ir aizliegts lietot mobilos tālruņus, izņemot gadījumus, kad pedagogs ir atļāvis tos izmantot izglītības procesā. </w:t>
      </w:r>
      <w:r>
        <w:rPr>
          <w:szCs w:val="24"/>
        </w:rPr>
        <w:t xml:space="preserve">Vispārējais aizliegums attiecas uz mācību procesu un skolas vidi, tās telpām un teritoriju, tostarp starpbrīžiem, pagarināto dienas grupu un </w:t>
      </w:r>
      <w:proofErr w:type="spellStart"/>
      <w:r>
        <w:rPr>
          <w:szCs w:val="24"/>
        </w:rPr>
        <w:t>pēcstundu</w:t>
      </w:r>
      <w:proofErr w:type="spellEnd"/>
      <w:r>
        <w:rPr>
          <w:szCs w:val="24"/>
        </w:rPr>
        <w:t xml:space="preserve"> aktivitātēm, </w:t>
      </w:r>
      <w:r>
        <w:t>kā arī skolas organizētajos un atbalstītajos pasākumos un ekskursijās (to norises vietās).</w:t>
      </w:r>
    </w:p>
    <w:p w14:paraId="3CED7B95" w14:textId="77777777" w:rsidR="002E7E35" w:rsidRDefault="002E7E35" w:rsidP="002E7E35">
      <w:pPr>
        <w:numPr>
          <w:ilvl w:val="0"/>
          <w:numId w:val="1"/>
        </w:numPr>
        <w:tabs>
          <w:tab w:val="clear" w:pos="720"/>
          <w:tab w:val="left" w:pos="709"/>
          <w:tab w:val="left" w:pos="851"/>
        </w:tabs>
        <w:autoSpaceDE w:val="0"/>
        <w:autoSpaceDN w:val="0"/>
        <w:adjustRightInd w:val="0"/>
        <w:ind w:left="0" w:firstLine="567"/>
        <w:jc w:val="both"/>
      </w:pPr>
      <w:r w:rsidRPr="00046877">
        <w:rPr>
          <w:szCs w:val="24"/>
        </w:rPr>
        <w:t>Mobilajiem tālruņiem ir pielīdzināmas arī citas līdzīgas t</w:t>
      </w:r>
      <w:r w:rsidRPr="00046877">
        <w:rPr>
          <w:rStyle w:val="Emphasis"/>
        </w:rPr>
        <w:t xml:space="preserve">ehniskās ierīces, kas pēc būtības ir saistītas ar šī aizlieguma mērķa sasniegšanu, kā piemēram, </w:t>
      </w:r>
      <w:r w:rsidRPr="00F01353">
        <w:t xml:space="preserve">viedtālruņi, </w:t>
      </w:r>
      <w:proofErr w:type="spellStart"/>
      <w:r w:rsidRPr="00F01353">
        <w:t>viedpulksteņi</w:t>
      </w:r>
      <w:proofErr w:type="spellEnd"/>
      <w:r w:rsidRPr="00F01353">
        <w:t xml:space="preserve">, austiņas, </w:t>
      </w:r>
      <w:proofErr w:type="spellStart"/>
      <w:r w:rsidRPr="00F01353">
        <w:t>viedkameras</w:t>
      </w:r>
      <w:proofErr w:type="spellEnd"/>
      <w:r w:rsidRPr="00F01353">
        <w:t xml:space="preserve">, spēļu konsoles, e-lasītāji, datortehnika, planšetdatori, </w:t>
      </w:r>
      <w:proofErr w:type="spellStart"/>
      <w:r w:rsidRPr="00F01353">
        <w:t>droni</w:t>
      </w:r>
      <w:proofErr w:type="spellEnd"/>
      <w:r w:rsidRPr="00F01353">
        <w:t xml:space="preserve"> un citas saziņā, informācijas apstrādē un izklaidē izmantojam</w:t>
      </w:r>
      <w:r>
        <w:t>ā</w:t>
      </w:r>
      <w:r w:rsidRPr="00F01353">
        <w:t>s ierīces</w:t>
      </w:r>
      <w:r>
        <w:t xml:space="preserve"> (turpmāk – ierīce)</w:t>
      </w:r>
      <w:r w:rsidRPr="00F01353">
        <w:t>.</w:t>
      </w:r>
    </w:p>
    <w:p w14:paraId="7DAAE249" w14:textId="59EDDAD4" w:rsidR="002E7E35" w:rsidRPr="00BA38D7" w:rsidRDefault="002E7E35" w:rsidP="002E7E35">
      <w:pPr>
        <w:pStyle w:val="ListParagraph"/>
        <w:numPr>
          <w:ilvl w:val="0"/>
          <w:numId w:val="1"/>
        </w:numPr>
        <w:tabs>
          <w:tab w:val="clear" w:pos="720"/>
          <w:tab w:val="left" w:pos="709"/>
          <w:tab w:val="left" w:pos="851"/>
        </w:tabs>
        <w:suppressAutoHyphens/>
        <w:ind w:left="0" w:firstLine="567"/>
        <w:jc w:val="both"/>
        <w:rPr>
          <w:rStyle w:val="Strong"/>
          <w:b w:val="0"/>
          <w:szCs w:val="24"/>
        </w:rPr>
      </w:pPr>
      <w:r w:rsidRPr="00F107E5">
        <w:rPr>
          <w:szCs w:val="24"/>
        </w:rPr>
        <w:t xml:space="preserve">Skolas </w:t>
      </w:r>
      <w:r w:rsidRPr="00F107E5">
        <w:rPr>
          <w:rStyle w:val="Strong"/>
        </w:rPr>
        <w:t>7.–</w:t>
      </w:r>
      <w:r>
        <w:rPr>
          <w:rStyle w:val="Strong"/>
        </w:rPr>
        <w:t>9</w:t>
      </w:r>
      <w:r w:rsidRPr="00F107E5">
        <w:rPr>
          <w:rStyle w:val="Strong"/>
        </w:rPr>
        <w:t>. klase</w:t>
      </w:r>
      <w:r w:rsidRPr="00961987">
        <w:t>s</w:t>
      </w:r>
      <w:r>
        <w:t xml:space="preserve"> izglītojamiem (turpmāk arī – vecāko klašu izglītojamie) s</w:t>
      </w:r>
      <w:r w:rsidRPr="00F107E5">
        <w:rPr>
          <w:rStyle w:val="Strong"/>
        </w:rPr>
        <w:t>tundu un citu mācību aktivitāšu</w:t>
      </w:r>
      <w:r w:rsidRPr="0095426E">
        <w:rPr>
          <w:rStyle w:val="Strong"/>
        </w:rPr>
        <w:t xml:space="preserve"> </w:t>
      </w:r>
      <w:r w:rsidRPr="00F107E5">
        <w:rPr>
          <w:rStyle w:val="Strong"/>
        </w:rPr>
        <w:t>laikā</w:t>
      </w:r>
      <w:r>
        <w:rPr>
          <w:rStyle w:val="Strong"/>
        </w:rPr>
        <w:t xml:space="preserve">, tostarp </w:t>
      </w:r>
      <w:r>
        <w:t>skolas organizētajos un atbalstītajos pasākumos un ekskursijās (to norises vietās),</w:t>
      </w:r>
      <w:r w:rsidRPr="00F107E5">
        <w:rPr>
          <w:rStyle w:val="Strong"/>
        </w:rPr>
        <w:t xml:space="preserve"> mobilos tālruņus un citas ierīces lietot ir aizliegts, </w:t>
      </w:r>
      <w:r w:rsidRPr="00F107E5">
        <w:rPr>
          <w:szCs w:val="24"/>
        </w:rPr>
        <w:t>izņemot gadījumus, kad pedagogs ir atļāvis tos izmantot izglītības procesā</w:t>
      </w:r>
      <w:r w:rsidRPr="00F107E5">
        <w:rPr>
          <w:rStyle w:val="Strong"/>
        </w:rPr>
        <w:t>.</w:t>
      </w:r>
      <w:r>
        <w:rPr>
          <w:rStyle w:val="Strong"/>
        </w:rPr>
        <w:t xml:space="preserve"> </w:t>
      </w:r>
    </w:p>
    <w:p w14:paraId="1FB7FE96" w14:textId="77777777" w:rsidR="002E7E35" w:rsidRPr="00F107E5" w:rsidRDefault="002E7E35" w:rsidP="002E7E35">
      <w:pPr>
        <w:pStyle w:val="ListParagraph"/>
        <w:numPr>
          <w:ilvl w:val="0"/>
          <w:numId w:val="1"/>
        </w:numPr>
        <w:tabs>
          <w:tab w:val="clear" w:pos="720"/>
          <w:tab w:val="left" w:pos="709"/>
          <w:tab w:val="left" w:pos="851"/>
        </w:tabs>
        <w:suppressAutoHyphens/>
        <w:ind w:left="0" w:firstLine="567"/>
        <w:jc w:val="both"/>
        <w:rPr>
          <w:bCs/>
          <w:szCs w:val="24"/>
        </w:rPr>
      </w:pPr>
      <w:r>
        <w:t xml:space="preserve">Ja pedagogs atļauj ierīču izmantošanu (piemēram, informācijas meklēšanai, prezentāciju sagatavošanai, mācību aplikāciju izmantošanai, programmēšanas vai laboratorijas darbā), izglītojamie lieto tās </w:t>
      </w:r>
      <w:r w:rsidRPr="00F107E5">
        <w:rPr>
          <w:rStyle w:val="Strong"/>
        </w:rPr>
        <w:t>klusumā</w:t>
      </w:r>
      <w:r>
        <w:t xml:space="preserve"> (skaņa izslēgta vai ar austiņām, ja nepieciešams) un</w:t>
      </w:r>
      <w:r w:rsidRPr="00F107E5">
        <w:rPr>
          <w:b/>
        </w:rPr>
        <w:t xml:space="preserve"> </w:t>
      </w:r>
      <w:r w:rsidRPr="00F107E5">
        <w:rPr>
          <w:rStyle w:val="Strong"/>
        </w:rPr>
        <w:t>tikai atbilstošajam uzdevumam</w:t>
      </w:r>
      <w:r w:rsidRPr="00F107E5">
        <w:rPr>
          <w:b/>
        </w:rPr>
        <w:t xml:space="preserve">. </w:t>
      </w:r>
    </w:p>
    <w:p w14:paraId="70AE81E7" w14:textId="6010689D" w:rsidR="002E7E35" w:rsidRPr="00046877" w:rsidRDefault="002E7E35" w:rsidP="002E7E35">
      <w:pPr>
        <w:pStyle w:val="ListParagraph"/>
        <w:numPr>
          <w:ilvl w:val="0"/>
          <w:numId w:val="1"/>
        </w:numPr>
        <w:tabs>
          <w:tab w:val="clear" w:pos="720"/>
          <w:tab w:val="left" w:pos="709"/>
          <w:tab w:val="left" w:pos="993"/>
        </w:tabs>
        <w:suppressAutoHyphens/>
        <w:ind w:left="0" w:firstLine="567"/>
        <w:jc w:val="both"/>
        <w:rPr>
          <w:rStyle w:val="Strong"/>
        </w:rPr>
      </w:pPr>
      <w:r>
        <w:t xml:space="preserve">Skolas </w:t>
      </w:r>
      <w:r w:rsidRPr="2AE0A6F6">
        <w:rPr>
          <w:rStyle w:val="Strong"/>
        </w:rPr>
        <w:t>7.–9. klase</w:t>
      </w:r>
      <w:r>
        <w:t xml:space="preserve">s izglītojamie drīkst lietot </w:t>
      </w:r>
      <w:r w:rsidRPr="2AE0A6F6">
        <w:rPr>
          <w:rStyle w:val="Strong"/>
        </w:rPr>
        <w:t>mobilos tālruņus un citas ierīces pēc stundas vai mācību akti</w:t>
      </w:r>
      <w:r>
        <w:t xml:space="preserve">vitātes beigām, tostarp starpbrīžos, pagarināto dienas grupu un </w:t>
      </w:r>
      <w:proofErr w:type="spellStart"/>
      <w:r>
        <w:t>pēcstundu</w:t>
      </w:r>
      <w:proofErr w:type="spellEnd"/>
      <w:r>
        <w:t xml:space="preserve"> aktivitātēs saskaņā ar šo noteikumu 3. nodaļā noteikto kārtību.</w:t>
      </w:r>
    </w:p>
    <w:p w14:paraId="71BA6AB5" w14:textId="77777777" w:rsidR="002E7E35" w:rsidRDefault="002E7E35" w:rsidP="002E7E35">
      <w:pPr>
        <w:pStyle w:val="ListParagraph"/>
        <w:numPr>
          <w:ilvl w:val="0"/>
          <w:numId w:val="1"/>
        </w:numPr>
        <w:tabs>
          <w:tab w:val="clear" w:pos="720"/>
          <w:tab w:val="left" w:pos="709"/>
          <w:tab w:val="left" w:pos="993"/>
        </w:tabs>
        <w:ind w:left="0" w:firstLine="567"/>
        <w:jc w:val="both"/>
        <w:rPr>
          <w:rStyle w:val="Strong"/>
        </w:rPr>
      </w:pPr>
      <w:r>
        <w:t xml:space="preserve">Ja stundas </w:t>
      </w:r>
      <w:r w:rsidRPr="2AE0A6F6">
        <w:rPr>
          <w:rStyle w:val="Strong"/>
        </w:rPr>
        <w:t>vai citas mācību akti</w:t>
      </w:r>
      <w:r>
        <w:t>vitātes laikā rodas nepieciešamība pēc neparedzētas saziņas (piemēram, neatliekams zvans), izglītojamais lūdz</w:t>
      </w:r>
      <w:r w:rsidRPr="2AE0A6F6">
        <w:rPr>
          <w:rStyle w:val="Strong"/>
        </w:rPr>
        <w:t xml:space="preserve"> atļauju</w:t>
      </w:r>
      <w:r>
        <w:t xml:space="preserve"> pedagogam, lai veiktu zvanu ārpus klases vai attiecīgās nodarbības, netraucējot pārējo stundu un mācību procesa gaitu. Izņēmuma gadījumi tehnisko līdzekļu lietošanā izglītojamiem īpašos gadījumos piemērojami saskaņā ar šo noteikumu 4. nodaļu.</w:t>
      </w:r>
    </w:p>
    <w:p w14:paraId="524CD5BA" w14:textId="06ACD9E7" w:rsidR="002E7E35" w:rsidRPr="00961987" w:rsidRDefault="002E7E35" w:rsidP="2AE0A6F6">
      <w:pPr>
        <w:pStyle w:val="ListParagraph"/>
        <w:numPr>
          <w:ilvl w:val="0"/>
          <w:numId w:val="1"/>
        </w:numPr>
        <w:tabs>
          <w:tab w:val="left" w:pos="851"/>
          <w:tab w:val="left" w:pos="993"/>
        </w:tabs>
        <w:ind w:left="0" w:firstLine="567"/>
        <w:jc w:val="both"/>
        <w:rPr>
          <w:szCs w:val="24"/>
        </w:rPr>
      </w:pPr>
      <w:r>
        <w:t xml:space="preserve">Pirmsskolas vecuma un 1.-6. klases izglītojamiem, ierodoties uz stundu, mobilie tālruņi un citas ierīces ir </w:t>
      </w:r>
      <w:r w:rsidRPr="2AE0A6F6">
        <w:t>i</w:t>
      </w:r>
      <w:r w:rsidRPr="2AE0A6F6">
        <w:rPr>
          <w:rStyle w:val="Strong"/>
        </w:rPr>
        <w:t>zslēgtas</w:t>
      </w:r>
      <w:r w:rsidR="2CD11DE6" w:rsidRPr="2AE0A6F6">
        <w:rPr>
          <w:rStyle w:val="Strong"/>
        </w:rPr>
        <w:t>, atrodas somā</w:t>
      </w:r>
      <w:r w:rsidR="4D3E1450" w:rsidRPr="2AE0A6F6">
        <w:rPr>
          <w:rStyle w:val="Strong"/>
        </w:rPr>
        <w:t xml:space="preserve"> vai klases izveidotā ierīču glabāšanas vietā.</w:t>
      </w:r>
    </w:p>
    <w:p w14:paraId="2DD37764" w14:textId="493203A1" w:rsidR="002E7E35" w:rsidRPr="00961987" w:rsidRDefault="002E7E35" w:rsidP="2AE0A6F6">
      <w:pPr>
        <w:pStyle w:val="ListParagraph"/>
        <w:numPr>
          <w:ilvl w:val="0"/>
          <w:numId w:val="1"/>
        </w:numPr>
        <w:tabs>
          <w:tab w:val="left" w:pos="851"/>
          <w:tab w:val="left" w:pos="993"/>
        </w:tabs>
        <w:ind w:left="0" w:firstLine="567"/>
        <w:jc w:val="both"/>
        <w:rPr>
          <w:szCs w:val="24"/>
        </w:rPr>
      </w:pPr>
      <w:r>
        <w:t xml:space="preserve">Skolas </w:t>
      </w:r>
      <w:r w:rsidRPr="2AE0A6F6">
        <w:rPr>
          <w:rStyle w:val="Strong"/>
        </w:rPr>
        <w:t>7.–9. klase</w:t>
      </w:r>
      <w:r>
        <w:t>s izglītojamiem, ierodoties uz stundu, mobilie tālruņi un citas ierīces ir i</w:t>
      </w:r>
      <w:r w:rsidRPr="2AE0A6F6">
        <w:rPr>
          <w:rStyle w:val="Strong"/>
        </w:rPr>
        <w:t>zslēgti vai klusuma režīmā somā</w:t>
      </w:r>
      <w:r w:rsidR="17F625D7" w:rsidRPr="2AE0A6F6">
        <w:rPr>
          <w:rStyle w:val="Strong"/>
        </w:rPr>
        <w:t>.</w:t>
      </w:r>
      <w:r w:rsidRPr="2AE0A6F6">
        <w:rPr>
          <w:rStyle w:val="Strong"/>
        </w:rPr>
        <w:t xml:space="preserve"> </w:t>
      </w:r>
    </w:p>
    <w:p w14:paraId="5B491EAB" w14:textId="349E38CD" w:rsidR="002E7E35" w:rsidRPr="00961987" w:rsidRDefault="002E7E35" w:rsidP="2AE0A6F6">
      <w:pPr>
        <w:pStyle w:val="ListParagraph"/>
        <w:numPr>
          <w:ilvl w:val="0"/>
          <w:numId w:val="1"/>
        </w:numPr>
        <w:tabs>
          <w:tab w:val="left" w:pos="851"/>
          <w:tab w:val="left" w:pos="993"/>
        </w:tabs>
        <w:ind w:left="0" w:firstLine="567"/>
        <w:jc w:val="both"/>
        <w:rPr>
          <w:szCs w:val="24"/>
        </w:rPr>
      </w:pPr>
      <w:r>
        <w:t xml:space="preserve">Mācību laikā </w:t>
      </w:r>
      <w:r w:rsidRPr="2AE0A6F6">
        <w:rPr>
          <w:rStyle w:val="Strong"/>
        </w:rPr>
        <w:t>aizliegts</w:t>
      </w:r>
      <w:r>
        <w:t xml:space="preserve"> fotografēt, filmēt vai </w:t>
      </w:r>
      <w:proofErr w:type="spellStart"/>
      <w:r>
        <w:t>audioierakstīt</w:t>
      </w:r>
      <w:proofErr w:type="spellEnd"/>
      <w:r>
        <w:t xml:space="preserve"> stundu vai nodarbību gaitu ar personīgajiem tālruņiem vai citām ierīcēm bez skolas administrācijas un attiecīgā pedagoga atļaujas.</w:t>
      </w:r>
    </w:p>
    <w:p w14:paraId="1F2A783D" w14:textId="77777777" w:rsidR="002E7E35" w:rsidRDefault="002E7E35" w:rsidP="002E7E35">
      <w:pPr>
        <w:suppressAutoHyphens/>
        <w:jc w:val="both"/>
        <w:rPr>
          <w:szCs w:val="24"/>
        </w:rPr>
      </w:pPr>
    </w:p>
    <w:p w14:paraId="3B538823" w14:textId="77777777" w:rsidR="002E7E35" w:rsidRPr="00AD55F0" w:rsidRDefault="002E7E35" w:rsidP="002E7E35">
      <w:pPr>
        <w:ind w:firstLine="902"/>
        <w:jc w:val="center"/>
        <w:rPr>
          <w:rFonts w:eastAsia="Calibri"/>
          <w:b/>
          <w:szCs w:val="24"/>
        </w:rPr>
      </w:pPr>
      <w:r w:rsidRPr="0095426E">
        <w:rPr>
          <w:rFonts w:eastAsia="Calibri"/>
          <w:b/>
          <w:szCs w:val="24"/>
        </w:rPr>
        <w:t xml:space="preserve">III. </w:t>
      </w:r>
      <w:r w:rsidRPr="0095426E">
        <w:rPr>
          <w:b/>
        </w:rPr>
        <w:t>Tehnisko līdzekļu ierobežojumi ārpus mācību laika</w:t>
      </w:r>
    </w:p>
    <w:p w14:paraId="0E9A879A" w14:textId="77777777" w:rsidR="002E7E35" w:rsidRPr="00C56AD7" w:rsidRDefault="002E7E35" w:rsidP="002E7E35">
      <w:pPr>
        <w:autoSpaceDE w:val="0"/>
        <w:autoSpaceDN w:val="0"/>
        <w:adjustRightInd w:val="0"/>
        <w:rPr>
          <w:b/>
          <w:bCs/>
          <w:kern w:val="0"/>
          <w:szCs w:val="24"/>
          <w:lang w:eastAsia="lv-LV"/>
        </w:rPr>
      </w:pPr>
    </w:p>
    <w:p w14:paraId="4F6ECE5D" w14:textId="32A9216B" w:rsidR="002E7E35" w:rsidRPr="009D2D06" w:rsidRDefault="002E7E35" w:rsidP="2AE0A6F6">
      <w:pPr>
        <w:pStyle w:val="ListParagraph"/>
        <w:numPr>
          <w:ilvl w:val="0"/>
          <w:numId w:val="1"/>
        </w:numPr>
        <w:tabs>
          <w:tab w:val="clear" w:pos="720"/>
          <w:tab w:val="num" w:pos="993"/>
        </w:tabs>
        <w:autoSpaceDE w:val="0"/>
        <w:autoSpaceDN w:val="0"/>
        <w:adjustRightInd w:val="0"/>
        <w:ind w:left="0" w:firstLine="567"/>
        <w:jc w:val="both"/>
        <w:rPr>
          <w:kern w:val="0"/>
          <w:lang w:eastAsia="lv-LV"/>
        </w:rPr>
      </w:pPr>
      <w:r w:rsidRPr="2AE0A6F6">
        <w:rPr>
          <w:rStyle w:val="Strong"/>
        </w:rPr>
        <w:lastRenderedPageBreak/>
        <w:t>Skolas</w:t>
      </w:r>
      <w:r>
        <w:t xml:space="preserve"> 1.–6. klašu izglītojamiem starpbrīžu laikā </w:t>
      </w:r>
      <w:r w:rsidRPr="2AE0A6F6">
        <w:rPr>
          <w:rStyle w:val="Emphasis"/>
        </w:rPr>
        <w:t>aizliegts lietot mobilos telefonus vai citas ierīces</w:t>
      </w:r>
      <w:r>
        <w:t xml:space="preserve"> – tās paliek izslēgtas </w:t>
      </w:r>
      <w:r w:rsidRPr="2AE0A6F6">
        <w:rPr>
          <w:i/>
          <w:iCs/>
        </w:rPr>
        <w:t>vai režīmā “bez skaņas”</w:t>
      </w:r>
      <w:r>
        <w:t xml:space="preserve"> izglītojamo</w:t>
      </w:r>
      <w:r w:rsidRPr="2AE0A6F6">
        <w:rPr>
          <w:i/>
          <w:iCs/>
        </w:rPr>
        <w:t xml:space="preserve"> somās </w:t>
      </w:r>
      <w:r w:rsidR="51A45DD4" w:rsidRPr="2AE0A6F6">
        <w:rPr>
          <w:i/>
          <w:iCs/>
        </w:rPr>
        <w:t>.</w:t>
      </w:r>
    </w:p>
    <w:p w14:paraId="0BD93418" w14:textId="3FE0C3F6" w:rsidR="002E7E35" w:rsidRPr="009D2D06" w:rsidRDefault="002E7E35" w:rsidP="2AE0A6F6">
      <w:pPr>
        <w:pStyle w:val="ListParagraph"/>
        <w:numPr>
          <w:ilvl w:val="0"/>
          <w:numId w:val="1"/>
        </w:numPr>
        <w:tabs>
          <w:tab w:val="clear" w:pos="720"/>
          <w:tab w:val="num" w:pos="993"/>
        </w:tabs>
        <w:autoSpaceDE w:val="0"/>
        <w:autoSpaceDN w:val="0"/>
        <w:adjustRightInd w:val="0"/>
        <w:ind w:left="0" w:firstLine="567"/>
        <w:jc w:val="both"/>
        <w:rPr>
          <w:kern w:val="0"/>
          <w:lang w:eastAsia="lv-LV"/>
        </w:rPr>
      </w:pPr>
      <w:r>
        <w:t xml:space="preserve">Ja skolas 1.–6. klašu izglītojamam starpbrīdī nepieciešama saziņa ar pedagogu, medmāsu vai citu darbinieku (piemēram, lai ziņotu par pēkšņu sliktu pašsajūtu), to veic tieši pie attiecīgā darbinieka, </w:t>
      </w:r>
      <w:r w:rsidRPr="2AE0A6F6">
        <w:rPr>
          <w:rStyle w:val="Strong"/>
        </w:rPr>
        <w:t>neizmantojot mobilo tālruni vai ierīci</w:t>
      </w:r>
      <w:r>
        <w:t xml:space="preserve">. </w:t>
      </w:r>
    </w:p>
    <w:p w14:paraId="5AF789B8" w14:textId="3E0C55F4" w:rsidR="002E7E35" w:rsidRPr="0046360F" w:rsidRDefault="002E7E35" w:rsidP="2AE0A6F6">
      <w:pPr>
        <w:numPr>
          <w:ilvl w:val="0"/>
          <w:numId w:val="1"/>
        </w:numPr>
        <w:tabs>
          <w:tab w:val="clear" w:pos="720"/>
          <w:tab w:val="num" w:pos="993"/>
        </w:tabs>
        <w:autoSpaceDE w:val="0"/>
        <w:autoSpaceDN w:val="0"/>
        <w:adjustRightInd w:val="0"/>
        <w:ind w:left="0" w:firstLine="567"/>
        <w:jc w:val="both"/>
        <w:rPr>
          <w:rFonts w:eastAsia="Calibri"/>
        </w:rPr>
      </w:pPr>
      <w:r>
        <w:t xml:space="preserve">Izglītojamo likumiskie pārstāvji (turpmāk arī – vecāki) ir aicināti </w:t>
      </w:r>
      <w:r w:rsidRPr="2AE0A6F6">
        <w:rPr>
          <w:rStyle w:val="Emphasis"/>
        </w:rPr>
        <w:t>nezvanīt un nerakstīt</w:t>
      </w:r>
      <w:r>
        <w:t xml:space="preserve"> jaunāko klašu izglītojamiem mācību laikā un starpbrīžos, bet nepieciešamības gadījumā sazināties ar</w:t>
      </w:r>
      <w:r w:rsidR="26543094">
        <w:t xml:space="preserve"> klases audzinātāju vai</w:t>
      </w:r>
      <w:r>
        <w:t xml:space="preserve"> skolas administrāciju</w:t>
      </w:r>
      <w:r w:rsidR="747436CC">
        <w:t>.</w:t>
      </w:r>
    </w:p>
    <w:p w14:paraId="4DFF7950" w14:textId="1EE08BB0" w:rsidR="002E7E35" w:rsidRPr="0046360F" w:rsidRDefault="002E7E35" w:rsidP="2AE0A6F6">
      <w:pPr>
        <w:numPr>
          <w:ilvl w:val="0"/>
          <w:numId w:val="1"/>
        </w:numPr>
        <w:tabs>
          <w:tab w:val="clear" w:pos="720"/>
          <w:tab w:val="num" w:pos="993"/>
        </w:tabs>
        <w:autoSpaceDE w:val="0"/>
        <w:autoSpaceDN w:val="0"/>
        <w:adjustRightInd w:val="0"/>
        <w:ind w:left="0" w:firstLine="567"/>
        <w:jc w:val="both"/>
        <w:rPr>
          <w:rFonts w:eastAsia="Calibri"/>
        </w:rPr>
      </w:pPr>
      <w:r>
        <w:t xml:space="preserve"> </w:t>
      </w:r>
      <w:r w:rsidRPr="2AE0A6F6">
        <w:rPr>
          <w:rStyle w:val="Strong"/>
        </w:rPr>
        <w:t>Skolas 7.–9. klašu izglītojamie</w:t>
      </w:r>
      <w:r w:rsidRPr="2AE0A6F6">
        <w:rPr>
          <w:b/>
          <w:bCs/>
        </w:rPr>
        <w:t xml:space="preserve"> </w:t>
      </w:r>
      <w:r>
        <w:t>starpbrīžos</w:t>
      </w:r>
      <w:r w:rsidRPr="2AE0A6F6">
        <w:rPr>
          <w:b/>
          <w:bCs/>
        </w:rPr>
        <w:t xml:space="preserve"> </w:t>
      </w:r>
      <w:r w:rsidRPr="2AE0A6F6">
        <w:rPr>
          <w:rStyle w:val="Strong"/>
        </w:rPr>
        <w:t>drīkst lietot</w:t>
      </w:r>
      <w:r w:rsidRPr="2AE0A6F6">
        <w:rPr>
          <w:b/>
          <w:bCs/>
        </w:rPr>
        <w:t xml:space="preserve"> </w:t>
      </w:r>
      <w:r>
        <w:t>mobilos telefonus vai citas ierīces,</w:t>
      </w:r>
      <w:r w:rsidRPr="2AE0A6F6">
        <w:rPr>
          <w:b/>
          <w:bCs/>
        </w:rPr>
        <w:t xml:space="preserve"> </w:t>
      </w:r>
      <w:r w:rsidRPr="2AE0A6F6">
        <w:rPr>
          <w:rStyle w:val="Strong"/>
        </w:rPr>
        <w:t>ievērojot mērenību un cieņu</w:t>
      </w:r>
      <w:r>
        <w:t xml:space="preserve"> pret apkārtējiem. Netrokšņot (skaņa izslēgta vai austiņas), neizrādīt citiem neatbilstošu saturu, netraucēt skolas kārtību.</w:t>
      </w:r>
    </w:p>
    <w:p w14:paraId="5CDDD1AB" w14:textId="77777777" w:rsidR="002E7E35" w:rsidRPr="0046360F" w:rsidRDefault="002E7E35" w:rsidP="002E7E35">
      <w:pPr>
        <w:numPr>
          <w:ilvl w:val="0"/>
          <w:numId w:val="1"/>
        </w:numPr>
        <w:tabs>
          <w:tab w:val="clear" w:pos="720"/>
          <w:tab w:val="left" w:pos="993"/>
          <w:tab w:val="num" w:pos="1276"/>
        </w:tabs>
        <w:autoSpaceDE w:val="0"/>
        <w:autoSpaceDN w:val="0"/>
        <w:adjustRightInd w:val="0"/>
        <w:ind w:left="0" w:firstLine="567"/>
        <w:jc w:val="both"/>
        <w:rPr>
          <w:rFonts w:eastAsia="Calibri"/>
          <w:szCs w:val="24"/>
        </w:rPr>
      </w:pPr>
      <w:r>
        <w:t>Ja tiek novērots, ka vecāko klašu izglītojamie starpbrīžos pārmērīgi izmanto ierīces (piemēram, spēlējot skaļas spēles), pedagogs vai cits darbinieks izsaka aizrādījumu un lūdz neizmantot ierīci šādiem mērķiem.</w:t>
      </w:r>
    </w:p>
    <w:p w14:paraId="44C184A2" w14:textId="77777777" w:rsidR="002E7E35" w:rsidRPr="0046360F" w:rsidRDefault="002E7E35" w:rsidP="002E7E35">
      <w:pPr>
        <w:numPr>
          <w:ilvl w:val="0"/>
          <w:numId w:val="1"/>
        </w:numPr>
        <w:tabs>
          <w:tab w:val="clear" w:pos="720"/>
          <w:tab w:val="num" w:pos="993"/>
        </w:tabs>
        <w:autoSpaceDE w:val="0"/>
        <w:autoSpaceDN w:val="0"/>
        <w:adjustRightInd w:val="0"/>
        <w:ind w:left="0" w:firstLine="567"/>
        <w:jc w:val="both"/>
        <w:rPr>
          <w:rFonts w:eastAsia="Calibri"/>
          <w:szCs w:val="24"/>
        </w:rPr>
      </w:pPr>
      <w:r w:rsidRPr="00936E9E">
        <w:rPr>
          <w:rStyle w:val="Strong"/>
        </w:rPr>
        <w:t xml:space="preserve">Pagarinātās dienas grupa un </w:t>
      </w:r>
      <w:proofErr w:type="spellStart"/>
      <w:r w:rsidRPr="00936E9E">
        <w:rPr>
          <w:rStyle w:val="Strong"/>
        </w:rPr>
        <w:t>pēcstundu</w:t>
      </w:r>
      <w:proofErr w:type="spellEnd"/>
      <w:r w:rsidRPr="00936E9E">
        <w:rPr>
          <w:rStyle w:val="Strong"/>
        </w:rPr>
        <w:t xml:space="preserve"> aktivitātes: skolas</w:t>
      </w:r>
      <w:r w:rsidRPr="00936E9E">
        <w:rPr>
          <w:b/>
          <w:bCs/>
        </w:rPr>
        <w:t xml:space="preserve"> </w:t>
      </w:r>
      <w:r w:rsidRPr="00936E9E">
        <w:rPr>
          <w:rStyle w:val="Strong"/>
        </w:rPr>
        <w:t>1.–6. klašu izglītojamiem</w:t>
      </w:r>
      <w:r>
        <w:t xml:space="preserve"> ir spēkā mobilo telefonu vai citu ierīču lietošanas aizliegums, izņemot, ja konkrētās aktivitātes pedagogs nav devis atļauju ierīci izmantot mācību nolūkiem. Pagarinātās dienas grupā jaunāko klašu izglītojamie neizmanto ierīces spēlēm – tā vietā pedagogs var piedāvāt galda spēles, grāmatas vai citas aktivitātes. </w:t>
      </w:r>
    </w:p>
    <w:p w14:paraId="4F0A09D3" w14:textId="3038C245" w:rsidR="002E7E35" w:rsidRPr="0095426E" w:rsidRDefault="002E7E35" w:rsidP="002E7E35">
      <w:pPr>
        <w:numPr>
          <w:ilvl w:val="0"/>
          <w:numId w:val="1"/>
        </w:numPr>
        <w:tabs>
          <w:tab w:val="clear" w:pos="720"/>
          <w:tab w:val="num" w:pos="993"/>
        </w:tabs>
        <w:autoSpaceDE w:val="0"/>
        <w:autoSpaceDN w:val="0"/>
        <w:adjustRightInd w:val="0"/>
        <w:ind w:left="0" w:firstLine="567"/>
        <w:jc w:val="both"/>
        <w:rPr>
          <w:rFonts w:eastAsia="Calibri"/>
          <w:szCs w:val="24"/>
        </w:rPr>
      </w:pPr>
      <w:r w:rsidRPr="00936E9E">
        <w:rPr>
          <w:rStyle w:val="Strong"/>
        </w:rPr>
        <w:t xml:space="preserve">Vecāko klašu </w:t>
      </w:r>
      <w:r>
        <w:t xml:space="preserve">izglītojamie pēc stundu beigām drīkst izmantot mobilos telefonus vai citas ierīces, </w:t>
      </w:r>
      <w:r w:rsidRPr="00936E9E">
        <w:rPr>
          <w:rStyle w:val="Strong"/>
        </w:rPr>
        <w:t>ja tas netraucē</w:t>
      </w:r>
      <w:r>
        <w:t xml:space="preserve"> tā brīža aktivitātei vai citiem izglītojamiem. Piemēram, ja ir laiks līdz </w:t>
      </w:r>
      <w:proofErr w:type="spellStart"/>
      <w:r>
        <w:t>pēcstundu</w:t>
      </w:r>
      <w:proofErr w:type="spellEnd"/>
      <w:r>
        <w:t xml:space="preserve"> nodarbības sākumam, 7.–9. klases izglītojamais drīkst klusi klausīties mūziku ar austiņām vai pārbaudīt ziņojumus ierīcē, neradot apkārtējo troksni vai novēršot citu uzmanību. </w:t>
      </w:r>
    </w:p>
    <w:p w14:paraId="4F27CEB9" w14:textId="77777777" w:rsidR="002E7E35" w:rsidRPr="00BC6DA0" w:rsidRDefault="002E7E35" w:rsidP="002E7E35">
      <w:pPr>
        <w:numPr>
          <w:ilvl w:val="0"/>
          <w:numId w:val="1"/>
        </w:numPr>
        <w:tabs>
          <w:tab w:val="clear" w:pos="720"/>
          <w:tab w:val="num" w:pos="993"/>
        </w:tabs>
        <w:autoSpaceDE w:val="0"/>
        <w:autoSpaceDN w:val="0"/>
        <w:adjustRightInd w:val="0"/>
        <w:ind w:left="0" w:firstLine="567"/>
        <w:jc w:val="both"/>
        <w:rPr>
          <w:rFonts w:eastAsia="Calibri"/>
          <w:szCs w:val="24"/>
        </w:rPr>
      </w:pPr>
      <w:r w:rsidRPr="00623974">
        <w:t xml:space="preserve">Ja notiek </w:t>
      </w:r>
      <w:proofErr w:type="spellStart"/>
      <w:r w:rsidRPr="00623974">
        <w:rPr>
          <w:rStyle w:val="Strong"/>
        </w:rPr>
        <w:t>pēcstundu</w:t>
      </w:r>
      <w:proofErr w:type="spellEnd"/>
      <w:r w:rsidRPr="00623974">
        <w:rPr>
          <w:rStyle w:val="Strong"/>
        </w:rPr>
        <w:t xml:space="preserve"> nodarbība</w:t>
      </w:r>
      <w:r w:rsidRPr="00623974">
        <w:t xml:space="preserve"> </w:t>
      </w:r>
      <w:r w:rsidRPr="002E7E35">
        <w:t>(</w:t>
      </w:r>
      <w:r w:rsidRPr="002E7E35">
        <w:rPr>
          <w:i/>
          <w:iCs/>
        </w:rPr>
        <w:t>pulciņš</w:t>
      </w:r>
      <w:r w:rsidRPr="002E7E35">
        <w:t>, sports, fakultatīvs u.tml.),</w:t>
      </w:r>
      <w:r w:rsidRPr="00623974">
        <w:t xml:space="preserve"> attiecīgais </w:t>
      </w:r>
      <w:r w:rsidRPr="00623974">
        <w:rPr>
          <w:rStyle w:val="Strong"/>
        </w:rPr>
        <w:t>pedagogs nosaka</w:t>
      </w:r>
      <w:r w:rsidRPr="00623974">
        <w:t xml:space="preserve"> konkrētās aktivitātes laikā pieļaujamo ierīču lietošanu – līdzīgi kā mācību stundā. </w:t>
      </w:r>
    </w:p>
    <w:p w14:paraId="45327EB3" w14:textId="77777777" w:rsidR="002E7E35" w:rsidRPr="00623974" w:rsidRDefault="002E7E35" w:rsidP="002E7E35">
      <w:pPr>
        <w:numPr>
          <w:ilvl w:val="0"/>
          <w:numId w:val="1"/>
        </w:numPr>
        <w:tabs>
          <w:tab w:val="clear" w:pos="720"/>
          <w:tab w:val="num" w:pos="993"/>
        </w:tabs>
        <w:autoSpaceDE w:val="0"/>
        <w:autoSpaceDN w:val="0"/>
        <w:adjustRightInd w:val="0"/>
        <w:ind w:left="0" w:firstLine="567"/>
        <w:jc w:val="both"/>
        <w:rPr>
          <w:rFonts w:eastAsia="Calibri"/>
          <w:szCs w:val="24"/>
        </w:rPr>
      </w:pPr>
      <w:r>
        <w:t>Nodarbībās</w:t>
      </w:r>
      <w:r w:rsidRPr="00623974">
        <w:t>, kas nav saistīt</w:t>
      </w:r>
      <w:r>
        <w:t>as</w:t>
      </w:r>
      <w:r w:rsidRPr="00623974">
        <w:t xml:space="preserve"> ar IT (piemēram, mākslas, sporta), </w:t>
      </w:r>
      <w:r>
        <w:t>ierīce</w:t>
      </w:r>
      <w:r w:rsidRPr="00623974">
        <w:t xml:space="preserve"> tiek nolikt</w:t>
      </w:r>
      <w:r>
        <w:t>a</w:t>
      </w:r>
      <w:r w:rsidRPr="00623974">
        <w:t xml:space="preserve"> malā visas nodarbības garumā, savukārt tehnoloģiju </w:t>
      </w:r>
      <w:r>
        <w:t>nodarbībās</w:t>
      </w:r>
      <w:r w:rsidRPr="00623974">
        <w:t xml:space="preserve"> (piemēram, robotika, programmēšana) drīkst lietot datorus un specifiskās ierīces atbilstoši uzdevumam</w:t>
      </w:r>
      <w:r>
        <w:t xml:space="preserve"> saskaņā ar pedagoga norādījumiem</w:t>
      </w:r>
      <w:r w:rsidRPr="00623974">
        <w:t>.</w:t>
      </w:r>
    </w:p>
    <w:p w14:paraId="3D337DA8" w14:textId="77777777" w:rsidR="002E7E35" w:rsidRPr="008F7567" w:rsidRDefault="002E7E35" w:rsidP="002E7E35">
      <w:pPr>
        <w:numPr>
          <w:ilvl w:val="0"/>
          <w:numId w:val="1"/>
        </w:numPr>
        <w:tabs>
          <w:tab w:val="clear" w:pos="720"/>
          <w:tab w:val="num" w:pos="993"/>
        </w:tabs>
        <w:autoSpaceDE w:val="0"/>
        <w:autoSpaceDN w:val="0"/>
        <w:adjustRightInd w:val="0"/>
        <w:ind w:left="0" w:firstLine="567"/>
        <w:jc w:val="both"/>
        <w:rPr>
          <w:rFonts w:eastAsia="Calibri"/>
          <w:szCs w:val="24"/>
        </w:rPr>
      </w:pPr>
      <w:r w:rsidRPr="00623974">
        <w:rPr>
          <w:rStyle w:val="Strong"/>
        </w:rPr>
        <w:t>Skolas pasākumos un ekskursijās:</w:t>
      </w:r>
      <w:r w:rsidRPr="00623974">
        <w:t xml:space="preserve"> </w:t>
      </w:r>
      <w:r>
        <w:t>k</w:t>
      </w:r>
      <w:r w:rsidRPr="00623974">
        <w:t xml:space="preserve">opīgos skolas pasākumos (svinīgajos uzvedumos, koncertos, sporta dienās u.c.) </w:t>
      </w:r>
      <w:r w:rsidRPr="00623974">
        <w:rPr>
          <w:rStyle w:val="Strong"/>
        </w:rPr>
        <w:t xml:space="preserve">visu klašu </w:t>
      </w:r>
      <w:r>
        <w:rPr>
          <w:rStyle w:val="Strong"/>
        </w:rPr>
        <w:t>izglītojamie</w:t>
      </w:r>
      <w:r w:rsidRPr="00623974">
        <w:rPr>
          <w:rStyle w:val="Strong"/>
        </w:rPr>
        <w:t>, kas piedalās attiecīgajā pasākumā,</w:t>
      </w:r>
      <w:r w:rsidRPr="00623974">
        <w:t xml:space="preserve"> </w:t>
      </w:r>
      <w:r>
        <w:t xml:space="preserve">mobilos </w:t>
      </w:r>
      <w:r w:rsidRPr="00623974">
        <w:t xml:space="preserve">telefonus </w:t>
      </w:r>
      <w:r>
        <w:t>vai</w:t>
      </w:r>
      <w:r w:rsidRPr="00623974">
        <w:t xml:space="preserve"> citas </w:t>
      </w:r>
      <w:r w:rsidRPr="008F7567">
        <w:t>ierīces nelieto. A</w:t>
      </w:r>
      <w:r w:rsidRPr="008F7567">
        <w:rPr>
          <w:rStyle w:val="Strong"/>
        </w:rPr>
        <w:t>izliegts</w:t>
      </w:r>
      <w:r w:rsidRPr="008F7567">
        <w:t xml:space="preserve"> bez atļaujas filmēt vai fotografēt uzstāšanos vai citus </w:t>
      </w:r>
      <w:r>
        <w:t>izglītojamos</w:t>
      </w:r>
      <w:r w:rsidRPr="008F7567">
        <w:t xml:space="preserve">. </w:t>
      </w:r>
      <w:r w:rsidRPr="00623974">
        <w:t xml:space="preserve">Ja pasākums to paredz (piemēram, foto konkurss, viktorīna ar </w:t>
      </w:r>
      <w:proofErr w:type="spellStart"/>
      <w:r w:rsidRPr="00623974">
        <w:t>viedierīcēm</w:t>
      </w:r>
      <w:proofErr w:type="spellEnd"/>
      <w:r w:rsidRPr="00623974">
        <w:t>), pasākuma vadītājs paziņo, kad un kā drīkst lietot ierīces.</w:t>
      </w:r>
    </w:p>
    <w:p w14:paraId="7B686DB2" w14:textId="77777777" w:rsidR="002E7E35" w:rsidRPr="00383013" w:rsidRDefault="002E7E35" w:rsidP="002E7E35">
      <w:pPr>
        <w:numPr>
          <w:ilvl w:val="0"/>
          <w:numId w:val="1"/>
        </w:numPr>
        <w:tabs>
          <w:tab w:val="clear" w:pos="720"/>
          <w:tab w:val="num" w:pos="993"/>
        </w:tabs>
        <w:autoSpaceDE w:val="0"/>
        <w:autoSpaceDN w:val="0"/>
        <w:adjustRightInd w:val="0"/>
        <w:ind w:left="0" w:firstLine="567"/>
        <w:jc w:val="both"/>
        <w:rPr>
          <w:rFonts w:eastAsia="Calibri"/>
          <w:szCs w:val="24"/>
        </w:rPr>
      </w:pPr>
      <w:r w:rsidRPr="00623974">
        <w:rPr>
          <w:rStyle w:val="Strong"/>
        </w:rPr>
        <w:t>Ekskursiju un mācību braucienu laikā</w:t>
      </w:r>
      <w:r w:rsidRPr="00623974">
        <w:t xml:space="preserve"> </w:t>
      </w:r>
      <w:r>
        <w:t>vecāko klašu izglītojamie drīkst</w:t>
      </w:r>
      <w:r w:rsidRPr="00623974">
        <w:t xml:space="preserve"> lietot </w:t>
      </w:r>
      <w:r>
        <w:t>ierīces mācību pasākuma norises laikā</w:t>
      </w:r>
      <w:r w:rsidRPr="00623974">
        <w:rPr>
          <w:b/>
          <w:bCs/>
        </w:rPr>
        <w:t xml:space="preserve"> </w:t>
      </w:r>
      <w:r w:rsidRPr="00623974">
        <w:rPr>
          <w:rStyle w:val="Strong"/>
        </w:rPr>
        <w:t xml:space="preserve">ar </w:t>
      </w:r>
      <w:r>
        <w:rPr>
          <w:rStyle w:val="Strong"/>
        </w:rPr>
        <w:t>pedagoga</w:t>
      </w:r>
      <w:r w:rsidRPr="00623974">
        <w:rPr>
          <w:rStyle w:val="Strong"/>
        </w:rPr>
        <w:t xml:space="preserve"> atļauju</w:t>
      </w:r>
      <w:r w:rsidRPr="00623974">
        <w:rPr>
          <w:b/>
          <w:bCs/>
        </w:rPr>
        <w:t>,</w:t>
      </w:r>
      <w:r w:rsidRPr="00623974">
        <w:t xml:space="preserve"> piemēram, lai fotografētu</w:t>
      </w:r>
      <w:r>
        <w:t xml:space="preserve"> attēlus</w:t>
      </w:r>
      <w:r w:rsidRPr="00623974">
        <w:t xml:space="preserve"> projekta darb</w:t>
      </w:r>
      <w:r>
        <w:t>am</w:t>
      </w:r>
      <w:r w:rsidRPr="00623974">
        <w:t xml:space="preserve"> vai sazinātos ārkārtas gadījumā.</w:t>
      </w:r>
    </w:p>
    <w:p w14:paraId="7045336E" w14:textId="77777777" w:rsidR="002E7E35" w:rsidRPr="0072198B" w:rsidRDefault="002E7E35" w:rsidP="002E7E35">
      <w:pPr>
        <w:numPr>
          <w:ilvl w:val="0"/>
          <w:numId w:val="1"/>
        </w:numPr>
        <w:tabs>
          <w:tab w:val="clear" w:pos="720"/>
          <w:tab w:val="num" w:pos="993"/>
        </w:tabs>
        <w:autoSpaceDE w:val="0"/>
        <w:autoSpaceDN w:val="0"/>
        <w:adjustRightInd w:val="0"/>
        <w:ind w:left="0" w:firstLine="567"/>
        <w:jc w:val="both"/>
        <w:rPr>
          <w:rFonts w:eastAsia="Calibri"/>
          <w:szCs w:val="24"/>
        </w:rPr>
      </w:pPr>
      <w:r w:rsidRPr="00623974">
        <w:t xml:space="preserve">Brauciena laikā autobusā vecāko klašu </w:t>
      </w:r>
      <w:r>
        <w:t>izglītojami</w:t>
      </w:r>
      <w:r w:rsidRPr="00623974">
        <w:t xml:space="preserve"> </w:t>
      </w:r>
      <w:r>
        <w:t>drīkst</w:t>
      </w:r>
      <w:r w:rsidRPr="00623974">
        <w:t xml:space="preserve"> izmantot</w:t>
      </w:r>
      <w:r>
        <w:t xml:space="preserve"> ierīces, piemēram,</w:t>
      </w:r>
      <w:r w:rsidRPr="00623974">
        <w:t xml:space="preserve"> austiņas mūzikas klausīšanai, ja tas netraucē līdzbraucējiem, savukārt jaunāko klašu </w:t>
      </w:r>
      <w:r>
        <w:t xml:space="preserve">izglītojamiem </w:t>
      </w:r>
      <w:r w:rsidRPr="00623974">
        <w:t xml:space="preserve">ierīces paliek </w:t>
      </w:r>
      <w:r>
        <w:t>pedagoga</w:t>
      </w:r>
      <w:r w:rsidRPr="00623974">
        <w:t xml:space="preserve"> uzraudzībā ekskursijas laikā. </w:t>
      </w:r>
    </w:p>
    <w:p w14:paraId="29D30736" w14:textId="77777777" w:rsidR="002E7E35" w:rsidRPr="00623974" w:rsidRDefault="002E7E35" w:rsidP="002E7E35">
      <w:pPr>
        <w:numPr>
          <w:ilvl w:val="0"/>
          <w:numId w:val="1"/>
        </w:numPr>
        <w:tabs>
          <w:tab w:val="clear" w:pos="720"/>
          <w:tab w:val="num" w:pos="993"/>
        </w:tabs>
        <w:autoSpaceDE w:val="0"/>
        <w:autoSpaceDN w:val="0"/>
        <w:adjustRightInd w:val="0"/>
        <w:ind w:left="0" w:firstLine="567"/>
        <w:jc w:val="both"/>
        <w:rPr>
          <w:rFonts w:eastAsia="Calibri"/>
          <w:szCs w:val="24"/>
        </w:rPr>
      </w:pPr>
      <w:r w:rsidRPr="00623974">
        <w:t xml:space="preserve">Katra pasākuma atbildīgais pedagogs pirms aktivitātes sākuma </w:t>
      </w:r>
      <w:r w:rsidRPr="0072198B">
        <w:rPr>
          <w:rStyle w:val="Emphasis"/>
        </w:rPr>
        <w:t xml:space="preserve">informē </w:t>
      </w:r>
      <w:r>
        <w:t>izglītojamos</w:t>
      </w:r>
      <w:r w:rsidRPr="00623974">
        <w:t>, kā tiks piemēroti šie noteikumi konkrētajā situācijā.</w:t>
      </w:r>
    </w:p>
    <w:p w14:paraId="1FC86D06" w14:textId="77777777" w:rsidR="002E7E35" w:rsidRDefault="002E7E35" w:rsidP="002E7E35">
      <w:pPr>
        <w:autoSpaceDE w:val="0"/>
        <w:autoSpaceDN w:val="0"/>
        <w:adjustRightInd w:val="0"/>
        <w:ind w:firstLine="902"/>
        <w:jc w:val="center"/>
        <w:rPr>
          <w:b/>
          <w:bCs/>
          <w:kern w:val="0"/>
          <w:szCs w:val="24"/>
          <w:lang w:eastAsia="lv-LV"/>
        </w:rPr>
      </w:pPr>
    </w:p>
    <w:p w14:paraId="670B40D1" w14:textId="77777777" w:rsidR="002E7E35" w:rsidRPr="0072198B" w:rsidRDefault="002E7E35" w:rsidP="002E7E35">
      <w:pPr>
        <w:ind w:firstLine="902"/>
        <w:jc w:val="center"/>
        <w:rPr>
          <w:b/>
        </w:rPr>
      </w:pPr>
      <w:r w:rsidRPr="00ED44FD">
        <w:rPr>
          <w:rFonts w:eastAsia="Calibri"/>
          <w:b/>
          <w:szCs w:val="24"/>
        </w:rPr>
        <w:t xml:space="preserve">IV. </w:t>
      </w:r>
      <w:r w:rsidRPr="00ED44FD">
        <w:rPr>
          <w:b/>
        </w:rPr>
        <w:t>Izņēmuma gadījumi tehnisko līdzekļu lietošanai</w:t>
      </w:r>
    </w:p>
    <w:p w14:paraId="35C27043" w14:textId="77777777" w:rsidR="002E7E35" w:rsidRPr="00AD55F0" w:rsidRDefault="002E7E35" w:rsidP="002E7E35">
      <w:pPr>
        <w:ind w:firstLine="902"/>
        <w:jc w:val="center"/>
        <w:rPr>
          <w:rFonts w:eastAsia="Calibri"/>
          <w:b/>
          <w:szCs w:val="24"/>
        </w:rPr>
      </w:pPr>
    </w:p>
    <w:p w14:paraId="7F59881D" w14:textId="77777777" w:rsidR="002E7E35" w:rsidRPr="0046360F" w:rsidRDefault="002E7E35" w:rsidP="002E7E35">
      <w:pPr>
        <w:numPr>
          <w:ilvl w:val="0"/>
          <w:numId w:val="1"/>
        </w:numPr>
        <w:tabs>
          <w:tab w:val="clear" w:pos="720"/>
          <w:tab w:val="num" w:pos="993"/>
        </w:tabs>
        <w:autoSpaceDE w:val="0"/>
        <w:autoSpaceDN w:val="0"/>
        <w:adjustRightInd w:val="0"/>
        <w:ind w:left="0" w:firstLine="567"/>
        <w:jc w:val="both"/>
        <w:rPr>
          <w:rFonts w:eastAsia="Calibri"/>
          <w:szCs w:val="24"/>
        </w:rPr>
      </w:pPr>
      <w:r>
        <w:t xml:space="preserve">Atsevišķos gadījumos ir pieļaujama tehnisko līdzekļu izmantošana un lietošana, ja tas nepieciešams izglītojamā veselībai, drošībai vai īpašām izglītības </w:t>
      </w:r>
      <w:r>
        <w:lastRenderedPageBreak/>
        <w:t xml:space="preserve">vajadzībām. Šādos izņēmuma gadījumos izglītojamais (viņa likumiskais pārstāvis) </w:t>
      </w:r>
      <w:r w:rsidRPr="00ED44FD">
        <w:rPr>
          <w:rStyle w:val="Strong"/>
        </w:rPr>
        <w:t>iepriekš informē skolu</w:t>
      </w:r>
      <w:r>
        <w:t xml:space="preserve"> (klases audzinātāju vai administrāciju) un saņem atļauju.</w:t>
      </w:r>
    </w:p>
    <w:p w14:paraId="28C7AF35" w14:textId="77777777" w:rsidR="002E7E35" w:rsidRDefault="002E7E35" w:rsidP="002E7E35">
      <w:pPr>
        <w:numPr>
          <w:ilvl w:val="0"/>
          <w:numId w:val="1"/>
        </w:numPr>
        <w:tabs>
          <w:tab w:val="clear" w:pos="720"/>
          <w:tab w:val="num" w:pos="993"/>
        </w:tabs>
        <w:autoSpaceDE w:val="0"/>
        <w:autoSpaceDN w:val="0"/>
        <w:adjustRightInd w:val="0"/>
        <w:ind w:left="0" w:firstLine="567"/>
        <w:jc w:val="both"/>
        <w:rPr>
          <w:kern w:val="0"/>
          <w:szCs w:val="24"/>
          <w:lang w:eastAsia="lv-LV"/>
        </w:rPr>
      </w:pPr>
      <w:r w:rsidRPr="009226C2">
        <w:rPr>
          <w:bCs/>
          <w:kern w:val="0"/>
          <w:szCs w:val="24"/>
          <w:lang w:eastAsia="lv-LV"/>
        </w:rPr>
        <w:t>Veselības vajadzības:</w:t>
      </w:r>
      <w:r w:rsidRPr="009226C2">
        <w:rPr>
          <w:kern w:val="0"/>
          <w:szCs w:val="24"/>
          <w:lang w:eastAsia="lv-LV"/>
        </w:rPr>
        <w:t xml:space="preserve"> </w:t>
      </w:r>
      <w:r>
        <w:rPr>
          <w:kern w:val="0"/>
          <w:szCs w:val="24"/>
          <w:lang w:eastAsia="lv-LV"/>
        </w:rPr>
        <w:t>izglītojamiem</w:t>
      </w:r>
      <w:r w:rsidRPr="009226C2">
        <w:rPr>
          <w:kern w:val="0"/>
          <w:szCs w:val="24"/>
          <w:lang w:eastAsia="lv-LV"/>
        </w:rPr>
        <w:t xml:space="preserve">, kuriem ir īpašas medicīniskas vajadzības, drīkst lietot personīgās ierīces šo vajadzību nodrošināšanai. </w:t>
      </w:r>
      <w:r w:rsidRPr="00D650CE">
        <w:rPr>
          <w:i/>
          <w:iCs/>
          <w:kern w:val="0"/>
          <w:szCs w:val="24"/>
          <w:lang w:eastAsia="lv-LV"/>
        </w:rPr>
        <w:t xml:space="preserve">Piemēram, </w:t>
      </w:r>
      <w:r w:rsidRPr="00D650CE">
        <w:rPr>
          <w:bCs/>
          <w:i/>
          <w:iCs/>
          <w:kern w:val="0"/>
          <w:szCs w:val="24"/>
          <w:lang w:eastAsia="lv-LV"/>
        </w:rPr>
        <w:t>diabēta slimniekam</w:t>
      </w:r>
      <w:r w:rsidRPr="00D650CE">
        <w:rPr>
          <w:i/>
          <w:iCs/>
          <w:kern w:val="0"/>
          <w:szCs w:val="24"/>
          <w:lang w:eastAsia="lv-LV"/>
        </w:rPr>
        <w:t xml:space="preserve"> atļauts izmantot </w:t>
      </w:r>
      <w:proofErr w:type="spellStart"/>
      <w:r w:rsidRPr="00D650CE">
        <w:rPr>
          <w:i/>
          <w:iCs/>
          <w:kern w:val="0"/>
          <w:szCs w:val="24"/>
          <w:lang w:eastAsia="lv-LV"/>
        </w:rPr>
        <w:t>viedierīci</w:t>
      </w:r>
      <w:proofErr w:type="spellEnd"/>
      <w:r w:rsidRPr="00D650CE">
        <w:rPr>
          <w:i/>
          <w:iCs/>
          <w:kern w:val="0"/>
          <w:szCs w:val="24"/>
          <w:lang w:eastAsia="lv-LV"/>
        </w:rPr>
        <w:t xml:space="preserve"> glikozes līmeņa monitora nolasīšanai vai insulīna sūkņa pārraudzībai; izglītojamam ar dzirdes traucējumiem atļauts lietot īpašas austiņas vai </w:t>
      </w:r>
      <w:proofErr w:type="spellStart"/>
      <w:r w:rsidRPr="00D650CE">
        <w:rPr>
          <w:i/>
          <w:iCs/>
          <w:kern w:val="0"/>
          <w:szCs w:val="24"/>
          <w:lang w:eastAsia="lv-LV"/>
        </w:rPr>
        <w:t>viedpalīglīdzekli</w:t>
      </w:r>
      <w:proofErr w:type="spellEnd"/>
      <w:r w:rsidRPr="00D650CE">
        <w:rPr>
          <w:i/>
          <w:iCs/>
          <w:kern w:val="0"/>
          <w:szCs w:val="24"/>
          <w:lang w:eastAsia="lv-LV"/>
        </w:rPr>
        <w:t xml:space="preserve">, kas savienots ar dzirdes aparātu; izglītojamais ar panikas lēkmēm drīkst ārkārtas situācijā piezvanīt vecākiem vai </w:t>
      </w:r>
      <w:r w:rsidRPr="002E7E35">
        <w:rPr>
          <w:i/>
          <w:iCs/>
          <w:kern w:val="0"/>
          <w:szCs w:val="24"/>
          <w:lang w:eastAsia="lv-LV"/>
        </w:rPr>
        <w:t xml:space="preserve">ārstam </w:t>
      </w:r>
      <w:proofErr w:type="spellStart"/>
      <w:r w:rsidRPr="002E7E35">
        <w:rPr>
          <w:i/>
          <w:iCs/>
          <w:kern w:val="0"/>
          <w:szCs w:val="24"/>
          <w:lang w:eastAsia="lv-LV"/>
        </w:rPr>
        <w:t>u.tml</w:t>
      </w:r>
      <w:proofErr w:type="spellEnd"/>
      <w:r w:rsidRPr="002E7E35">
        <w:rPr>
          <w:i/>
          <w:iCs/>
          <w:kern w:val="0"/>
          <w:szCs w:val="24"/>
          <w:lang w:eastAsia="lv-LV"/>
        </w:rPr>
        <w:t>…</w:t>
      </w:r>
      <w:r w:rsidRPr="009226C2">
        <w:rPr>
          <w:kern w:val="0"/>
          <w:szCs w:val="24"/>
          <w:lang w:eastAsia="lv-LV"/>
        </w:rPr>
        <w:t xml:space="preserve"> Šādos gadījumos vecāki </w:t>
      </w:r>
      <w:r w:rsidRPr="009226C2">
        <w:rPr>
          <w:bCs/>
          <w:kern w:val="0"/>
          <w:szCs w:val="24"/>
          <w:lang w:eastAsia="lv-LV"/>
        </w:rPr>
        <w:t>rakstiski informē skol</w:t>
      </w:r>
      <w:r>
        <w:rPr>
          <w:bCs/>
          <w:kern w:val="0"/>
          <w:szCs w:val="24"/>
          <w:lang w:eastAsia="lv-LV"/>
        </w:rPr>
        <w:t>u</w:t>
      </w:r>
      <w:r w:rsidRPr="009226C2">
        <w:rPr>
          <w:bCs/>
          <w:kern w:val="0"/>
          <w:szCs w:val="24"/>
          <w:lang w:eastAsia="lv-LV"/>
        </w:rPr>
        <w:t xml:space="preserve"> par </w:t>
      </w:r>
      <w:r>
        <w:rPr>
          <w:bCs/>
          <w:kern w:val="0"/>
          <w:szCs w:val="24"/>
          <w:lang w:eastAsia="lv-LV"/>
        </w:rPr>
        <w:t>izglītojamā</w:t>
      </w:r>
      <w:r w:rsidRPr="009226C2">
        <w:rPr>
          <w:bCs/>
          <w:kern w:val="0"/>
          <w:szCs w:val="24"/>
          <w:lang w:eastAsia="lv-LV"/>
        </w:rPr>
        <w:t xml:space="preserve"> veselības stāvokli</w:t>
      </w:r>
      <w:r w:rsidRPr="009226C2">
        <w:rPr>
          <w:kern w:val="0"/>
          <w:szCs w:val="24"/>
          <w:lang w:eastAsia="lv-LV"/>
        </w:rPr>
        <w:t xml:space="preserve"> un nepieciešamību lietot ierīci.</w:t>
      </w:r>
    </w:p>
    <w:p w14:paraId="0F9942AC" w14:textId="77777777" w:rsidR="002E7E35" w:rsidRPr="009226C2" w:rsidRDefault="002E7E35" w:rsidP="002E7E35">
      <w:pPr>
        <w:numPr>
          <w:ilvl w:val="0"/>
          <w:numId w:val="1"/>
        </w:numPr>
        <w:tabs>
          <w:tab w:val="clear" w:pos="720"/>
          <w:tab w:val="num" w:pos="993"/>
        </w:tabs>
        <w:autoSpaceDE w:val="0"/>
        <w:autoSpaceDN w:val="0"/>
        <w:adjustRightInd w:val="0"/>
        <w:ind w:left="0" w:firstLine="567"/>
        <w:jc w:val="both"/>
        <w:rPr>
          <w:kern w:val="0"/>
          <w:szCs w:val="24"/>
          <w:lang w:eastAsia="lv-LV"/>
        </w:rPr>
      </w:pPr>
      <w:r>
        <w:rPr>
          <w:kern w:val="0"/>
          <w:szCs w:val="24"/>
          <w:lang w:eastAsia="lv-LV"/>
        </w:rPr>
        <w:t>Ievērojot izglītojamo privātumu, attiecīgie p</w:t>
      </w:r>
      <w:r w:rsidRPr="009226C2">
        <w:rPr>
          <w:kern w:val="0"/>
          <w:szCs w:val="24"/>
          <w:lang w:eastAsia="lv-LV"/>
        </w:rPr>
        <w:t xml:space="preserve">edagogi </w:t>
      </w:r>
      <w:r>
        <w:rPr>
          <w:kern w:val="0"/>
          <w:szCs w:val="24"/>
          <w:lang w:eastAsia="lv-LV"/>
        </w:rPr>
        <w:t>tiek</w:t>
      </w:r>
      <w:r w:rsidRPr="009226C2">
        <w:rPr>
          <w:kern w:val="0"/>
          <w:szCs w:val="24"/>
          <w:lang w:eastAsia="lv-LV"/>
        </w:rPr>
        <w:t xml:space="preserve"> informēti par </w:t>
      </w:r>
      <w:r>
        <w:rPr>
          <w:kern w:val="0"/>
          <w:szCs w:val="24"/>
          <w:lang w:eastAsia="lv-LV"/>
        </w:rPr>
        <w:t>izglītojamo</w:t>
      </w:r>
      <w:r w:rsidRPr="009226C2">
        <w:rPr>
          <w:kern w:val="0"/>
          <w:szCs w:val="24"/>
          <w:lang w:eastAsia="lv-LV"/>
        </w:rPr>
        <w:t xml:space="preserve">, kam </w:t>
      </w:r>
      <w:r>
        <w:rPr>
          <w:kern w:val="0"/>
          <w:szCs w:val="24"/>
          <w:lang w:eastAsia="lv-LV"/>
        </w:rPr>
        <w:t>atļauts</w:t>
      </w:r>
      <w:r w:rsidRPr="009226C2">
        <w:rPr>
          <w:kern w:val="0"/>
          <w:szCs w:val="24"/>
          <w:lang w:eastAsia="lv-LV"/>
        </w:rPr>
        <w:t xml:space="preserve">, piemēram, pārbaudīt veselības lietotnes vai turēt </w:t>
      </w:r>
      <w:r>
        <w:rPr>
          <w:kern w:val="0"/>
          <w:szCs w:val="24"/>
          <w:lang w:eastAsia="lv-LV"/>
        </w:rPr>
        <w:t>ierīci</w:t>
      </w:r>
      <w:r w:rsidRPr="009226C2">
        <w:rPr>
          <w:kern w:val="0"/>
          <w:szCs w:val="24"/>
          <w:lang w:eastAsia="lv-LV"/>
        </w:rPr>
        <w:t xml:space="preserve"> ieslēgtu vibrācijas režīmā neatliekamu ziņojumu saņemšanai.</w:t>
      </w:r>
    </w:p>
    <w:p w14:paraId="059F7FBA" w14:textId="77777777" w:rsidR="002E7E35" w:rsidRPr="002E7E35" w:rsidRDefault="002E7E35" w:rsidP="002E7E35">
      <w:pPr>
        <w:pStyle w:val="ListParagraph"/>
        <w:numPr>
          <w:ilvl w:val="0"/>
          <w:numId w:val="1"/>
        </w:numPr>
        <w:tabs>
          <w:tab w:val="left" w:pos="851"/>
        </w:tabs>
        <w:autoSpaceDE w:val="0"/>
        <w:autoSpaceDN w:val="0"/>
        <w:adjustRightInd w:val="0"/>
        <w:ind w:left="0" w:firstLine="426"/>
        <w:jc w:val="both"/>
        <w:rPr>
          <w:b/>
          <w:bCs/>
          <w:kern w:val="0"/>
          <w:szCs w:val="24"/>
          <w:lang w:eastAsia="lv-LV"/>
        </w:rPr>
      </w:pPr>
      <w:r w:rsidRPr="00866192">
        <w:rPr>
          <w:rStyle w:val="Strong"/>
        </w:rPr>
        <w:t>Īpašas izglītības vajadzības un atbalsts:</w:t>
      </w:r>
      <w:r>
        <w:rPr>
          <w:b/>
        </w:rPr>
        <w:t xml:space="preserve"> </w:t>
      </w:r>
      <w:r>
        <w:t>izglītojamiem</w:t>
      </w:r>
      <w:r w:rsidRPr="00866192">
        <w:t xml:space="preserve"> ar </w:t>
      </w:r>
      <w:r w:rsidRPr="00866192">
        <w:rPr>
          <w:rStyle w:val="Emphasis"/>
        </w:rPr>
        <w:t>mācīšanās traucējumiem vai funkcionāliem traucējumiem</w:t>
      </w:r>
      <w:r w:rsidRPr="00866192">
        <w:t xml:space="preserve"> var atļaut izmantot tehnoloģijas, kas palīdz izglītības procesā. </w:t>
      </w:r>
      <w:r w:rsidRPr="00316A53">
        <w:rPr>
          <w:i/>
          <w:iCs/>
        </w:rPr>
        <w:t xml:space="preserve">Piemēram, </w:t>
      </w:r>
      <w:proofErr w:type="spellStart"/>
      <w:r w:rsidRPr="00316A53">
        <w:rPr>
          <w:i/>
          <w:iCs/>
        </w:rPr>
        <w:t>disleksijas</w:t>
      </w:r>
      <w:proofErr w:type="spellEnd"/>
      <w:r w:rsidRPr="00316A53">
        <w:rPr>
          <w:i/>
          <w:iCs/>
        </w:rPr>
        <w:t xml:space="preserve"> gadījumā izglītojamais drīkst lietot planšeti ar teksta pārvēršanas runā programmu lasīšanas uzdevumos; valodas grūtību gadījumā var lietot tulkošanas ierīces vai elektronisku vārdnīcu; kustību traucējumu gadījumā – speciālu planšeti rakstīšanai</w:t>
      </w:r>
      <w:r>
        <w:rPr>
          <w:i/>
          <w:iCs/>
        </w:rPr>
        <w:t>.</w:t>
      </w:r>
      <w:r w:rsidRPr="00316A53">
        <w:rPr>
          <w:i/>
          <w:iCs/>
        </w:rPr>
        <w:t>.</w:t>
      </w:r>
      <w:proofErr w:type="spellStart"/>
      <w:r w:rsidRPr="002E7E35">
        <w:rPr>
          <w:i/>
          <w:iCs/>
        </w:rPr>
        <w:t>u.tml</w:t>
      </w:r>
      <w:proofErr w:type="spellEnd"/>
      <w:r w:rsidRPr="002E7E35">
        <w:rPr>
          <w:i/>
          <w:iCs/>
        </w:rPr>
        <w:t>.</w:t>
      </w:r>
    </w:p>
    <w:p w14:paraId="52F3C1BC" w14:textId="77777777" w:rsidR="002E7E35" w:rsidRPr="00C00D26" w:rsidRDefault="002E7E35" w:rsidP="002E7E35">
      <w:pPr>
        <w:pStyle w:val="ListParagraph"/>
        <w:numPr>
          <w:ilvl w:val="0"/>
          <w:numId w:val="1"/>
        </w:numPr>
        <w:tabs>
          <w:tab w:val="left" w:pos="851"/>
        </w:tabs>
        <w:autoSpaceDE w:val="0"/>
        <w:autoSpaceDN w:val="0"/>
        <w:adjustRightInd w:val="0"/>
        <w:ind w:left="0" w:firstLine="426"/>
        <w:jc w:val="both"/>
        <w:rPr>
          <w:b/>
          <w:bCs/>
          <w:kern w:val="0"/>
          <w:szCs w:val="24"/>
          <w:lang w:eastAsia="lv-LV"/>
        </w:rPr>
      </w:pPr>
      <w:r w:rsidRPr="00866192">
        <w:t>Šo izņēmumu</w:t>
      </w:r>
      <w:r>
        <w:t xml:space="preserve"> īpašām vajadzībām</w:t>
      </w:r>
      <w:r w:rsidRPr="00866192">
        <w:t xml:space="preserve"> saskaņo </w:t>
      </w:r>
      <w:r w:rsidRPr="00866192">
        <w:rPr>
          <w:rStyle w:val="Strong"/>
        </w:rPr>
        <w:t>individuāli ar skolas atbalsta personālu</w:t>
      </w:r>
      <w:r w:rsidRPr="00866192">
        <w:t xml:space="preserve"> (speciālo pedagogu, logopēdu u.c.) un klases audzinātāju, izstrādājot individuālu atbalsta plānu. Atļauja lietot attiecīgo ierīci tiek </w:t>
      </w:r>
      <w:r w:rsidRPr="00866192">
        <w:rPr>
          <w:rStyle w:val="Strong"/>
        </w:rPr>
        <w:t>fiksēta rakstiski</w:t>
      </w:r>
      <w:r w:rsidRPr="00866192">
        <w:rPr>
          <w:b/>
        </w:rPr>
        <w:t xml:space="preserve"> </w:t>
      </w:r>
      <w:r w:rsidRPr="00866192">
        <w:t xml:space="preserve">un pedagogi tiek informēti, lai nepamatoti neierobežotu šo </w:t>
      </w:r>
      <w:r>
        <w:t xml:space="preserve">izglītojamo </w:t>
      </w:r>
      <w:r w:rsidRPr="00866192">
        <w:t xml:space="preserve">iespējas. Ierīci drīkst izmantot </w:t>
      </w:r>
      <w:r w:rsidRPr="00866192">
        <w:rPr>
          <w:rStyle w:val="Strong"/>
        </w:rPr>
        <w:t>tikai tam paredzētajam nolūkam</w:t>
      </w:r>
      <w:r>
        <w:t xml:space="preserve"> un tā nedrīkst traucēt citiem (piemēram, ja izmanto planšeti rakstīšanai, nav atļauts ar to piekļūt internetam bez uzraudzības).</w:t>
      </w:r>
    </w:p>
    <w:p w14:paraId="6C5C27DB" w14:textId="77777777" w:rsidR="002E7E35" w:rsidRPr="00833A78" w:rsidRDefault="002E7E35" w:rsidP="002E7E35">
      <w:pPr>
        <w:pStyle w:val="ListParagraph"/>
        <w:numPr>
          <w:ilvl w:val="0"/>
          <w:numId w:val="1"/>
        </w:numPr>
        <w:tabs>
          <w:tab w:val="left" w:pos="851"/>
          <w:tab w:val="left" w:pos="993"/>
        </w:tabs>
        <w:autoSpaceDE w:val="0"/>
        <w:autoSpaceDN w:val="0"/>
        <w:adjustRightInd w:val="0"/>
        <w:ind w:left="0" w:firstLine="567"/>
        <w:jc w:val="both"/>
        <w:rPr>
          <w:rStyle w:val="Strong"/>
          <w:kern w:val="0"/>
          <w:szCs w:val="24"/>
          <w:lang w:eastAsia="lv-LV"/>
        </w:rPr>
      </w:pPr>
      <w:r w:rsidRPr="00833A78">
        <w:rPr>
          <w:rStyle w:val="Strong"/>
        </w:rPr>
        <w:t>Neatliekami saziņas gadījumi:</w:t>
      </w:r>
      <w:r w:rsidRPr="00833A78">
        <w:t xml:space="preserve"> ja izglītojama</w:t>
      </w:r>
      <w:r>
        <w:t>m</w:t>
      </w:r>
      <w:r w:rsidRPr="00833A78">
        <w:t xml:space="preserve"> steidzami </w:t>
      </w:r>
      <w:r>
        <w:t>nepieciešama saziņa</w:t>
      </w:r>
      <w:r w:rsidRPr="00833A78">
        <w:t xml:space="preserve"> ar vecākiem vai aizbildņiem </w:t>
      </w:r>
      <w:r>
        <w:t>stundas vai nodarbības</w:t>
      </w:r>
      <w:r w:rsidRPr="00833A78">
        <w:t xml:space="preserve"> laikā (piemēram, pēkšņa nepieciešamība doties prom, ārkārtas situācija ģimenē u.tml.), to var izdarīt, </w:t>
      </w:r>
      <w:r w:rsidRPr="00833A78">
        <w:rPr>
          <w:rStyle w:val="Strong"/>
        </w:rPr>
        <w:t>iesaistot skolas personāl</w:t>
      </w:r>
      <w:r>
        <w:rPr>
          <w:rStyle w:val="Strong"/>
        </w:rPr>
        <w:t>u šādu darbību veikšanai:</w:t>
      </w:r>
    </w:p>
    <w:p w14:paraId="2671DF3E" w14:textId="77777777" w:rsidR="002E7E35" w:rsidRPr="00833A78" w:rsidRDefault="002E7E35" w:rsidP="002E7E35">
      <w:pPr>
        <w:pStyle w:val="ListParagraph"/>
        <w:numPr>
          <w:ilvl w:val="1"/>
          <w:numId w:val="3"/>
        </w:numPr>
        <w:tabs>
          <w:tab w:val="left" w:pos="851"/>
          <w:tab w:val="left" w:pos="1134"/>
        </w:tabs>
        <w:autoSpaceDE w:val="0"/>
        <w:autoSpaceDN w:val="0"/>
        <w:adjustRightInd w:val="0"/>
        <w:ind w:left="0" w:firstLine="567"/>
        <w:jc w:val="both"/>
        <w:rPr>
          <w:b/>
          <w:bCs/>
          <w:kern w:val="0"/>
          <w:szCs w:val="24"/>
          <w:lang w:eastAsia="lv-LV"/>
        </w:rPr>
      </w:pPr>
      <w:r>
        <w:rPr>
          <w:rStyle w:val="Strong"/>
        </w:rPr>
        <w:t xml:space="preserve"> s</w:t>
      </w:r>
      <w:r w:rsidRPr="00833A78">
        <w:rPr>
          <w:rStyle w:val="Strong"/>
        </w:rPr>
        <w:t>kolas</w:t>
      </w:r>
      <w:r w:rsidRPr="00833A78">
        <w:t xml:space="preserve"> 1.–6. klašu </w:t>
      </w:r>
      <w:r>
        <w:t xml:space="preserve">izglītojamo </w:t>
      </w:r>
      <w:r w:rsidRPr="00833A78">
        <w:t xml:space="preserve">vietā nepieciešamos zvanus veic </w:t>
      </w:r>
      <w:r>
        <w:rPr>
          <w:rStyle w:val="Strong"/>
        </w:rPr>
        <w:t>pedagogs</w:t>
      </w:r>
      <w:r w:rsidRPr="00833A78">
        <w:rPr>
          <w:rStyle w:val="Strong"/>
        </w:rPr>
        <w:t xml:space="preserve"> vai skolas administrācij</w:t>
      </w:r>
      <w:r>
        <w:rPr>
          <w:rStyle w:val="Strong"/>
        </w:rPr>
        <w:t>a;</w:t>
      </w:r>
    </w:p>
    <w:p w14:paraId="798E098A" w14:textId="667AACF5" w:rsidR="002E7E35" w:rsidRPr="00833A78" w:rsidRDefault="002E7E35" w:rsidP="002E7E35">
      <w:pPr>
        <w:pStyle w:val="ListParagraph"/>
        <w:numPr>
          <w:ilvl w:val="1"/>
          <w:numId w:val="3"/>
        </w:numPr>
        <w:tabs>
          <w:tab w:val="left" w:pos="851"/>
          <w:tab w:val="left" w:pos="1134"/>
        </w:tabs>
        <w:autoSpaceDE w:val="0"/>
        <w:autoSpaceDN w:val="0"/>
        <w:adjustRightInd w:val="0"/>
        <w:ind w:left="0" w:firstLine="567"/>
        <w:jc w:val="both"/>
        <w:rPr>
          <w:b/>
          <w:bCs/>
          <w:kern w:val="0"/>
          <w:szCs w:val="24"/>
          <w:lang w:eastAsia="lv-LV"/>
        </w:rPr>
      </w:pPr>
      <w:r w:rsidRPr="00833A78">
        <w:t xml:space="preserve"> </w:t>
      </w:r>
      <w:r>
        <w:t xml:space="preserve">skolas </w:t>
      </w:r>
      <w:r w:rsidRPr="00833A78">
        <w:t>7.–</w:t>
      </w:r>
      <w:r>
        <w:t>9</w:t>
      </w:r>
      <w:r w:rsidRPr="00833A78">
        <w:t xml:space="preserve">. klašu </w:t>
      </w:r>
      <w:r>
        <w:t xml:space="preserve">izglītojamiem </w:t>
      </w:r>
      <w:r w:rsidRPr="00833A78">
        <w:t xml:space="preserve">īpašos gadījumos var atļaut </w:t>
      </w:r>
      <w:r w:rsidRPr="00833A78">
        <w:rPr>
          <w:rStyle w:val="Strong"/>
        </w:rPr>
        <w:t>īsu, kontrolētu</w:t>
      </w:r>
      <w:r w:rsidRPr="00833A78">
        <w:t xml:space="preserve"> zvanu</w:t>
      </w:r>
      <w:r>
        <w:t xml:space="preserve">. </w:t>
      </w:r>
      <w:r w:rsidRPr="00833A78">
        <w:t xml:space="preserve">Jebkurā gadījumā </w:t>
      </w:r>
      <w:r>
        <w:t xml:space="preserve">izglītojamais </w:t>
      </w:r>
      <w:r w:rsidRPr="00833A78">
        <w:t>lūdz atļauj</w:t>
      </w:r>
      <w:r>
        <w:t>u</w:t>
      </w:r>
      <w:r w:rsidRPr="00833A78">
        <w:t xml:space="preserve"> </w:t>
      </w:r>
      <w:r>
        <w:t>pedagogam</w:t>
      </w:r>
      <w:r w:rsidRPr="00833A78">
        <w:t xml:space="preserve"> </w:t>
      </w:r>
      <w:r w:rsidRPr="00833A78">
        <w:rPr>
          <w:rStyle w:val="Strong"/>
        </w:rPr>
        <w:t>pirms</w:t>
      </w:r>
      <w:r w:rsidRPr="00833A78">
        <w:t xml:space="preserve"> veikt šādu zvanu vai ziņojumu.</w:t>
      </w:r>
    </w:p>
    <w:p w14:paraId="5910DFED" w14:textId="77777777" w:rsidR="002E7E35" w:rsidRPr="00833A78" w:rsidRDefault="002E7E35" w:rsidP="002E7E35">
      <w:pPr>
        <w:pStyle w:val="ListParagraph"/>
        <w:numPr>
          <w:ilvl w:val="0"/>
          <w:numId w:val="1"/>
        </w:numPr>
        <w:tabs>
          <w:tab w:val="clear" w:pos="720"/>
          <w:tab w:val="left" w:pos="851"/>
          <w:tab w:val="left" w:pos="993"/>
        </w:tabs>
        <w:autoSpaceDE w:val="0"/>
        <w:autoSpaceDN w:val="0"/>
        <w:adjustRightInd w:val="0"/>
        <w:ind w:left="0" w:firstLine="567"/>
        <w:jc w:val="both"/>
        <w:rPr>
          <w:b/>
          <w:bCs/>
          <w:kern w:val="0"/>
          <w:szCs w:val="24"/>
          <w:lang w:eastAsia="lv-LV"/>
        </w:rPr>
      </w:pPr>
      <w:r w:rsidRPr="00833A78">
        <w:t xml:space="preserve">Situācijās, kad vecākiem nepieciešams nekavējoties sazināties ar bērnu mācību laikā, </w:t>
      </w:r>
      <w:r w:rsidRPr="00833A78">
        <w:rPr>
          <w:rStyle w:val="Strong"/>
        </w:rPr>
        <w:t>ieteicams zvanīt skolas administrācija</w:t>
      </w:r>
      <w:r>
        <w:rPr>
          <w:rStyle w:val="Strong"/>
        </w:rPr>
        <w:t>i,</w:t>
      </w:r>
      <w:r w:rsidRPr="00833A78">
        <w:t xml:space="preserve"> kas nodo</w:t>
      </w:r>
      <w:r>
        <w:t>d</w:t>
      </w:r>
      <w:r w:rsidRPr="00833A78">
        <w:t xml:space="preserve"> ziņu </w:t>
      </w:r>
      <w:r>
        <w:t>izglītojamam</w:t>
      </w:r>
      <w:r w:rsidRPr="00833A78">
        <w:t>, ne</w:t>
      </w:r>
      <w:r>
        <w:t xml:space="preserve">zvanot </w:t>
      </w:r>
      <w:r w:rsidRPr="00833A78">
        <w:t xml:space="preserve">pa tiešo uz </w:t>
      </w:r>
      <w:r>
        <w:t>viņa</w:t>
      </w:r>
      <w:r w:rsidRPr="00833A78">
        <w:t xml:space="preserve"> </w:t>
      </w:r>
      <w:r>
        <w:t xml:space="preserve">mobilo </w:t>
      </w:r>
      <w:r w:rsidRPr="00833A78">
        <w:t xml:space="preserve">telefonu (jo tas būs izslēgts vai pie </w:t>
      </w:r>
      <w:r>
        <w:rPr>
          <w:rStyle w:val="Strong"/>
        </w:rPr>
        <w:t>pedagoga</w:t>
      </w:r>
      <w:r w:rsidRPr="00833A78">
        <w:t xml:space="preserve">). </w:t>
      </w:r>
      <w:r w:rsidRPr="003C2C0B">
        <w:rPr>
          <w:i/>
          <w:iCs/>
        </w:rPr>
        <w:t xml:space="preserve">Šāda kārtība nodrošina, ka neatliekama saziņa notiek, </w:t>
      </w:r>
      <w:r w:rsidRPr="003C2C0B">
        <w:rPr>
          <w:rStyle w:val="Strong"/>
          <w:i/>
          <w:iCs/>
        </w:rPr>
        <w:t>netraucējot mācību procesu</w:t>
      </w:r>
      <w:r w:rsidRPr="003C2C0B">
        <w:rPr>
          <w:i/>
          <w:iCs/>
        </w:rPr>
        <w:t xml:space="preserve"> un vienlaikus izglītojamais tiek pasargāts no iespējamas satraukuma pilnas ziņas saņemšanas vienatnē.</w:t>
      </w:r>
    </w:p>
    <w:p w14:paraId="776B7D68" w14:textId="77777777" w:rsidR="002E7E35" w:rsidRPr="00C00D26" w:rsidRDefault="002E7E35" w:rsidP="002E7E35">
      <w:pPr>
        <w:pStyle w:val="ListParagraph"/>
        <w:numPr>
          <w:ilvl w:val="0"/>
          <w:numId w:val="1"/>
        </w:numPr>
        <w:tabs>
          <w:tab w:val="left" w:pos="851"/>
          <w:tab w:val="left" w:pos="993"/>
        </w:tabs>
        <w:autoSpaceDE w:val="0"/>
        <w:autoSpaceDN w:val="0"/>
        <w:adjustRightInd w:val="0"/>
        <w:ind w:left="0" w:firstLine="567"/>
        <w:jc w:val="both"/>
        <w:rPr>
          <w:b/>
          <w:bCs/>
          <w:kern w:val="0"/>
          <w:szCs w:val="24"/>
          <w:lang w:eastAsia="lv-LV"/>
        </w:rPr>
      </w:pPr>
      <w:r w:rsidRPr="00833A78">
        <w:rPr>
          <w:rStyle w:val="Strong"/>
        </w:rPr>
        <w:t>Citi īpaši gadījumi:</w:t>
      </w:r>
      <w:r w:rsidRPr="00833A78">
        <w:t xml:space="preserve"> ja rodas neparedzēta situācija, ko šajos noteikumos nav iespējams tieši paredzēt, skolas administrācija, apspriežoties ar iesaistītajiem pedagogiem un vecākiem, var atļaut īpašu gadījumu īslaicīgu izņēmumu no noteikumiem. </w:t>
      </w:r>
      <w:r w:rsidRPr="00F9115C">
        <w:rPr>
          <w:i/>
          <w:iCs/>
        </w:rPr>
        <w:t xml:space="preserve">Piemēram, ja starptautiska projekta ietvaros </w:t>
      </w:r>
      <w:r w:rsidRPr="003C2C0B">
        <w:rPr>
          <w:i/>
          <w:iCs/>
        </w:rPr>
        <w:t>izglītojamais</w:t>
      </w:r>
      <w:r>
        <w:t xml:space="preserve"> </w:t>
      </w:r>
      <w:r w:rsidRPr="00F9115C">
        <w:rPr>
          <w:i/>
          <w:iCs/>
        </w:rPr>
        <w:t xml:space="preserve">sazinās ar </w:t>
      </w:r>
      <w:proofErr w:type="spellStart"/>
      <w:r w:rsidRPr="00F9115C">
        <w:rPr>
          <w:i/>
          <w:iCs/>
        </w:rPr>
        <w:t>viesģimeni</w:t>
      </w:r>
      <w:proofErr w:type="spellEnd"/>
      <w:r w:rsidRPr="00F9115C">
        <w:rPr>
          <w:i/>
          <w:iCs/>
        </w:rPr>
        <w:t xml:space="preserve"> vai lieto ierīci tulkošanai ārpus stundu laika; ja skolā uzturas viesis no citas valsts un kāds </w:t>
      </w:r>
      <w:r w:rsidRPr="003C2C0B">
        <w:rPr>
          <w:i/>
          <w:iCs/>
        </w:rPr>
        <w:t>izglītojamais</w:t>
      </w:r>
      <w:r>
        <w:t xml:space="preserve"> </w:t>
      </w:r>
      <w:r w:rsidRPr="00F9115C">
        <w:rPr>
          <w:i/>
          <w:iCs/>
        </w:rPr>
        <w:t xml:space="preserve">palīdz tulkot ar lietotnes palīdzību </w:t>
      </w:r>
      <w:r w:rsidRPr="002E7E35">
        <w:rPr>
          <w:i/>
          <w:iCs/>
        </w:rPr>
        <w:t>utt</w:t>
      </w:r>
      <w:r w:rsidRPr="002E7E35">
        <w:t>.</w:t>
      </w:r>
      <w:r w:rsidRPr="00833A78">
        <w:t xml:space="preserve"> Šādos gadījumos atļauja tiek dota </w:t>
      </w:r>
      <w:r w:rsidRPr="00833A78">
        <w:rPr>
          <w:rStyle w:val="Strong"/>
        </w:rPr>
        <w:t>konkrētai situācijai un uz noteiktu laiku</w:t>
      </w:r>
      <w:r w:rsidRPr="00833A78">
        <w:rPr>
          <w:b/>
          <w:bCs/>
        </w:rPr>
        <w:t>,</w:t>
      </w:r>
      <w:r w:rsidRPr="00833A78">
        <w:t xml:space="preserve"> skaidri nosakot nosacījumus </w:t>
      </w:r>
      <w:r w:rsidRPr="003C2C0B">
        <w:rPr>
          <w:i/>
          <w:iCs/>
        </w:rPr>
        <w:t>izglītojama</w:t>
      </w:r>
      <w:r>
        <w:rPr>
          <w:i/>
          <w:iCs/>
        </w:rPr>
        <w:t>m</w:t>
      </w:r>
      <w:r w:rsidRPr="00833A78">
        <w:t>. Pēc īpašās situācijas atrisināšanās spēkā atkal stājas vispārējie ierobežojumi.</w:t>
      </w:r>
    </w:p>
    <w:p w14:paraId="71B6F7B6" w14:textId="77777777" w:rsidR="002E7E35" w:rsidRDefault="002E7E35" w:rsidP="002E7E35">
      <w:pPr>
        <w:autoSpaceDE w:val="0"/>
        <w:autoSpaceDN w:val="0"/>
        <w:adjustRightInd w:val="0"/>
        <w:ind w:firstLine="902"/>
        <w:jc w:val="center"/>
        <w:rPr>
          <w:b/>
          <w:bCs/>
          <w:kern w:val="0"/>
          <w:szCs w:val="24"/>
          <w:lang w:eastAsia="lv-LV"/>
        </w:rPr>
      </w:pPr>
    </w:p>
    <w:p w14:paraId="134A07EB" w14:textId="77777777" w:rsidR="002E7E35" w:rsidRDefault="002E7E35" w:rsidP="002E7E35">
      <w:pPr>
        <w:jc w:val="center"/>
        <w:rPr>
          <w:b/>
        </w:rPr>
      </w:pPr>
      <w:r w:rsidRPr="00A3738C">
        <w:rPr>
          <w:rFonts w:eastAsia="Calibri"/>
          <w:b/>
          <w:szCs w:val="24"/>
        </w:rPr>
        <w:t xml:space="preserve">V. </w:t>
      </w:r>
      <w:r w:rsidRPr="00A3738C">
        <w:rPr>
          <w:b/>
        </w:rPr>
        <w:t>Speciālo tehnoloģiju izmantošana</w:t>
      </w:r>
    </w:p>
    <w:p w14:paraId="1A1E6D28" w14:textId="77777777" w:rsidR="002E7E35" w:rsidRPr="00AD55F0" w:rsidRDefault="002E7E35" w:rsidP="002E7E35">
      <w:pPr>
        <w:jc w:val="center"/>
        <w:rPr>
          <w:rFonts w:eastAsia="Calibri"/>
          <w:b/>
          <w:szCs w:val="24"/>
        </w:rPr>
      </w:pPr>
    </w:p>
    <w:p w14:paraId="1C4E6682" w14:textId="77777777" w:rsidR="002E7E35" w:rsidRPr="00680961" w:rsidRDefault="002E7E35" w:rsidP="002E7E35">
      <w:pPr>
        <w:pStyle w:val="ListParagraph"/>
        <w:numPr>
          <w:ilvl w:val="0"/>
          <w:numId w:val="1"/>
        </w:numPr>
        <w:tabs>
          <w:tab w:val="clear" w:pos="720"/>
          <w:tab w:val="left" w:pos="851"/>
          <w:tab w:val="num" w:pos="993"/>
        </w:tabs>
        <w:autoSpaceDE w:val="0"/>
        <w:autoSpaceDN w:val="0"/>
        <w:adjustRightInd w:val="0"/>
        <w:ind w:left="0" w:firstLine="567"/>
        <w:jc w:val="both"/>
        <w:rPr>
          <w:b/>
          <w:bCs/>
          <w:kern w:val="0"/>
          <w:szCs w:val="24"/>
          <w:lang w:eastAsia="lv-LV"/>
        </w:rPr>
      </w:pPr>
      <w:r>
        <w:t>Izglītības procesā skola var izmantot dažādas specializētas tehnoloģijas (virtuālās realitātes iekārtas, robotikas komplekti, 3D printeri, interaktīvās tāfeles, planšetdatori u.c.), kas bagātina mācību procesu.</w:t>
      </w:r>
    </w:p>
    <w:p w14:paraId="06BF4DF1" w14:textId="77777777" w:rsidR="002E7E35" w:rsidRPr="00C00D26" w:rsidRDefault="002E7E35" w:rsidP="002E7E35">
      <w:pPr>
        <w:pStyle w:val="ListParagraph"/>
        <w:numPr>
          <w:ilvl w:val="0"/>
          <w:numId w:val="1"/>
        </w:numPr>
        <w:tabs>
          <w:tab w:val="clear" w:pos="720"/>
          <w:tab w:val="left" w:pos="851"/>
          <w:tab w:val="num" w:pos="993"/>
        </w:tabs>
        <w:autoSpaceDE w:val="0"/>
        <w:autoSpaceDN w:val="0"/>
        <w:adjustRightInd w:val="0"/>
        <w:ind w:left="0" w:firstLine="567"/>
        <w:jc w:val="both"/>
        <w:rPr>
          <w:b/>
          <w:bCs/>
          <w:kern w:val="0"/>
          <w:szCs w:val="24"/>
          <w:lang w:eastAsia="lv-LV"/>
        </w:rPr>
      </w:pPr>
      <w:r>
        <w:t xml:space="preserve">Skola nodrošina, ka </w:t>
      </w:r>
      <w:r w:rsidRPr="00A3738C">
        <w:rPr>
          <w:rStyle w:val="Strong"/>
        </w:rPr>
        <w:t xml:space="preserve">digitālās </w:t>
      </w:r>
      <w:proofErr w:type="spellStart"/>
      <w:r w:rsidRPr="00A3738C">
        <w:rPr>
          <w:rStyle w:val="Strong"/>
        </w:rPr>
        <w:t>pratības</w:t>
      </w:r>
      <w:proofErr w:type="spellEnd"/>
      <w:r w:rsidRPr="00A3738C">
        <w:rPr>
          <w:b/>
        </w:rPr>
        <w:t xml:space="preserve"> </w:t>
      </w:r>
      <w:r>
        <w:t xml:space="preserve">iemaņas un tehnoloģijas tiek lietotas izglītojoši, nevis izklaidējoši. </w:t>
      </w:r>
    </w:p>
    <w:p w14:paraId="741DB951" w14:textId="77777777" w:rsidR="002E7E35" w:rsidRPr="00680961" w:rsidRDefault="002E7E35" w:rsidP="002E7E35">
      <w:pPr>
        <w:pStyle w:val="ListParagraph"/>
        <w:numPr>
          <w:ilvl w:val="0"/>
          <w:numId w:val="1"/>
        </w:numPr>
        <w:tabs>
          <w:tab w:val="clear" w:pos="720"/>
          <w:tab w:val="left" w:pos="851"/>
          <w:tab w:val="num" w:pos="993"/>
        </w:tabs>
        <w:autoSpaceDE w:val="0"/>
        <w:autoSpaceDN w:val="0"/>
        <w:adjustRightInd w:val="0"/>
        <w:ind w:left="0" w:firstLine="567"/>
        <w:jc w:val="both"/>
        <w:rPr>
          <w:b/>
          <w:bCs/>
          <w:kern w:val="0"/>
          <w:szCs w:val="24"/>
          <w:lang w:eastAsia="lv-LV"/>
        </w:rPr>
      </w:pPr>
      <w:r w:rsidRPr="00A3738C">
        <w:rPr>
          <w:rStyle w:val="Strong"/>
        </w:rPr>
        <w:t>Skolas stacionārie datori un planšetdatori:</w:t>
      </w:r>
      <w:r w:rsidRPr="00A3738C">
        <w:rPr>
          <w:b/>
        </w:rPr>
        <w:t xml:space="preserve"> </w:t>
      </w:r>
      <w:r w:rsidRPr="00A3738C">
        <w:t>datorikas klasēs, bibliotēkā un citās telpās pieejamie</w:t>
      </w:r>
      <w:r w:rsidRPr="00A3738C">
        <w:rPr>
          <w:b/>
        </w:rPr>
        <w:t xml:space="preserve"> </w:t>
      </w:r>
      <w:r w:rsidRPr="00A3738C">
        <w:rPr>
          <w:rStyle w:val="Strong"/>
        </w:rPr>
        <w:t>skolas datori</w:t>
      </w:r>
      <w:r>
        <w:t xml:space="preserve"> drīkst tikt izmantoti tikai mācību nolūkiem, </w:t>
      </w:r>
      <w:r>
        <w:rPr>
          <w:rStyle w:val="Strong"/>
        </w:rPr>
        <w:t xml:space="preserve">pedagoga </w:t>
      </w:r>
      <w:r>
        <w:t>vai bibliotekāra uzraudzībā. Izglītojamie ievēro</w:t>
      </w:r>
      <w:r w:rsidRPr="00A3738C">
        <w:t xml:space="preserve"> </w:t>
      </w:r>
      <w:r w:rsidRPr="00A3738C">
        <w:rPr>
          <w:rStyle w:val="Emphasis"/>
        </w:rPr>
        <w:t>iekšējos noteikumus par datortīkla lietošanu</w:t>
      </w:r>
      <w:r>
        <w:rPr>
          <w:rStyle w:val="Emphasis"/>
        </w:rPr>
        <w:t xml:space="preserve"> </w:t>
      </w:r>
      <w:r>
        <w:t xml:space="preserve">(atbilstoši drošai interneta lietošanai, bez neatļautu vietņu apmeklēšanas, failu lejupielādes u.tml.). </w:t>
      </w:r>
    </w:p>
    <w:p w14:paraId="335B3D0E" w14:textId="77777777" w:rsidR="002E7E35" w:rsidRPr="00A3738C" w:rsidRDefault="002E7E35" w:rsidP="002E7E35">
      <w:pPr>
        <w:pStyle w:val="ListParagraph"/>
        <w:numPr>
          <w:ilvl w:val="0"/>
          <w:numId w:val="1"/>
        </w:numPr>
        <w:tabs>
          <w:tab w:val="clear" w:pos="720"/>
          <w:tab w:val="left" w:pos="851"/>
          <w:tab w:val="num" w:pos="993"/>
        </w:tabs>
        <w:autoSpaceDE w:val="0"/>
        <w:autoSpaceDN w:val="0"/>
        <w:adjustRightInd w:val="0"/>
        <w:ind w:left="0" w:firstLine="567"/>
        <w:jc w:val="both"/>
        <w:rPr>
          <w:b/>
          <w:bCs/>
          <w:kern w:val="0"/>
          <w:szCs w:val="24"/>
          <w:lang w:eastAsia="lv-LV"/>
        </w:rPr>
      </w:pPr>
      <w:r w:rsidRPr="00A3738C">
        <w:rPr>
          <w:rStyle w:val="Strong"/>
        </w:rPr>
        <w:t>Planšetdatorus</w:t>
      </w:r>
      <w:r>
        <w:t xml:space="preserve"> vai klēpjdatorus, kurus skola izsniedz stundās, mācību nodarbībās vai projektu darbam, izmanto tikai dotā uzdevuma veikšanai. Pēc uzdevuma izpildes tos nodod atpakaļ atbildīgajam pedagogam vai IT administratoram. </w:t>
      </w:r>
    </w:p>
    <w:p w14:paraId="4E4219D4" w14:textId="77777777" w:rsidR="002E7E35" w:rsidRPr="00C00D26" w:rsidRDefault="002E7E35" w:rsidP="002E7E35">
      <w:pPr>
        <w:pStyle w:val="ListParagraph"/>
        <w:numPr>
          <w:ilvl w:val="0"/>
          <w:numId w:val="1"/>
        </w:numPr>
        <w:tabs>
          <w:tab w:val="clear" w:pos="720"/>
          <w:tab w:val="left" w:pos="851"/>
          <w:tab w:val="num" w:pos="993"/>
        </w:tabs>
        <w:autoSpaceDE w:val="0"/>
        <w:autoSpaceDN w:val="0"/>
        <w:adjustRightInd w:val="0"/>
        <w:ind w:left="0" w:firstLine="567"/>
        <w:jc w:val="both"/>
        <w:rPr>
          <w:b/>
          <w:bCs/>
          <w:kern w:val="0"/>
          <w:szCs w:val="24"/>
          <w:lang w:eastAsia="lv-LV"/>
        </w:rPr>
      </w:pPr>
      <w:r w:rsidRPr="00A3738C">
        <w:rPr>
          <w:rStyle w:val="Strong"/>
        </w:rPr>
        <w:t>Aizliegts</w:t>
      </w:r>
      <w:r>
        <w:t xml:space="preserve"> instalēt savas programmas vai mainīt iestatījumus skolas ierīcēs bez atļaujas. Ja izglītojamais izmanto personīgo datoru mācību vajadzībām skolā, tas atbilst skolas IT drošības prasībām (piemēram, atjaunināta antivīrusa klātbūtne) un to pieslēgt skolas tīklam drīkst tikai ar administrācijas un atbildīgā pedagoga atļauju.</w:t>
      </w:r>
    </w:p>
    <w:p w14:paraId="58E5A864" w14:textId="77777777" w:rsidR="002E7E35" w:rsidRPr="00A3738C" w:rsidRDefault="002E7E35" w:rsidP="002E7E35">
      <w:pPr>
        <w:pStyle w:val="ListParagraph"/>
        <w:numPr>
          <w:ilvl w:val="0"/>
          <w:numId w:val="1"/>
        </w:numPr>
        <w:tabs>
          <w:tab w:val="clear" w:pos="720"/>
          <w:tab w:val="left" w:pos="851"/>
          <w:tab w:val="num" w:pos="993"/>
        </w:tabs>
        <w:autoSpaceDE w:val="0"/>
        <w:autoSpaceDN w:val="0"/>
        <w:adjustRightInd w:val="0"/>
        <w:ind w:left="0" w:firstLine="567"/>
        <w:jc w:val="both"/>
        <w:rPr>
          <w:b/>
          <w:bCs/>
          <w:kern w:val="0"/>
          <w:szCs w:val="24"/>
          <w:lang w:eastAsia="lv-LV"/>
        </w:rPr>
      </w:pPr>
      <w:r w:rsidRPr="00A3738C">
        <w:rPr>
          <w:rStyle w:val="Strong"/>
        </w:rPr>
        <w:t>Virtuālās realitātes (VR) un papildinātās realitātes (AR) iekārtas:</w:t>
      </w:r>
      <w:r w:rsidRPr="00A3738C">
        <w:rPr>
          <w:b/>
        </w:rPr>
        <w:t xml:space="preserve"> </w:t>
      </w:r>
      <w:r>
        <w:t xml:space="preserve">VR brilles un ar tām saistītās ierīces izglītojamie izmanto </w:t>
      </w:r>
      <w:r w:rsidRPr="00A3738C">
        <w:rPr>
          <w:rStyle w:val="Strong"/>
        </w:rPr>
        <w:t>saskaņā ar pedagoga norādījumiem un uzraudzībā</w:t>
      </w:r>
      <w:r w:rsidRPr="00A3738C">
        <w:rPr>
          <w:b/>
        </w:rPr>
        <w:t xml:space="preserve">. </w:t>
      </w:r>
      <w:r>
        <w:t xml:space="preserve">Pirms VR iekārtu lietošanas izglītojamiem izskaidro drošības noteikumus: ierīci lieto sēžot vai stāvot drošā zonā, </w:t>
      </w:r>
      <w:r w:rsidRPr="00A3738C">
        <w:rPr>
          <w:rStyle w:val="Strong"/>
        </w:rPr>
        <w:t>nepārvietojoties,</w:t>
      </w:r>
      <w:r>
        <w:t xml:space="preserve"> bez citu izglītojamo iesaistes vadības laikā, lai izvairītos no negadījumiem un savainošanās; briļļu lietošanas laiks ir ierobežots (parasti 5–10 minūtes vienam izglītojamam nepārtraukti), lai neradītu acu un vestibulārā aparāta pārslodzi.</w:t>
      </w:r>
    </w:p>
    <w:p w14:paraId="7D79DE04" w14:textId="77777777" w:rsidR="002E7E35" w:rsidRPr="00C00D26" w:rsidRDefault="002E7E35" w:rsidP="002E7E35">
      <w:pPr>
        <w:pStyle w:val="ListParagraph"/>
        <w:numPr>
          <w:ilvl w:val="0"/>
          <w:numId w:val="1"/>
        </w:numPr>
        <w:tabs>
          <w:tab w:val="clear" w:pos="720"/>
          <w:tab w:val="left" w:pos="851"/>
          <w:tab w:val="num" w:pos="993"/>
        </w:tabs>
        <w:autoSpaceDE w:val="0"/>
        <w:autoSpaceDN w:val="0"/>
        <w:adjustRightInd w:val="0"/>
        <w:ind w:left="0" w:firstLine="567"/>
        <w:jc w:val="both"/>
        <w:rPr>
          <w:b/>
          <w:bCs/>
          <w:kern w:val="0"/>
          <w:szCs w:val="24"/>
          <w:lang w:eastAsia="lv-LV"/>
        </w:rPr>
      </w:pPr>
      <w:r>
        <w:t xml:space="preserve"> </w:t>
      </w:r>
      <w:r w:rsidRPr="00A3738C">
        <w:rPr>
          <w:rStyle w:val="Strong"/>
        </w:rPr>
        <w:t xml:space="preserve">Atbildīgais </w:t>
      </w:r>
      <w:r>
        <w:rPr>
          <w:rStyle w:val="Strong"/>
        </w:rPr>
        <w:t>pedagogs</w:t>
      </w:r>
      <w:r w:rsidRPr="00833A78">
        <w:rPr>
          <w:rStyle w:val="Strong"/>
        </w:rPr>
        <w:t xml:space="preserve"> </w:t>
      </w:r>
      <w:r>
        <w:t xml:space="preserve">pirms mācību stundas vai nodarbības pārbauda iekārtu tehnisko stāvokli un pārliecinās, ka saturā nav vecumam nepiemērotu vai veselībai kaitīgu elementu (piemēram, VR simulācijas ar spilgtiem gaismas uzplaiksnījumiem netiek dotas izglītojamiem ar epilepsijas risku). Izglītojamie </w:t>
      </w:r>
      <w:r w:rsidRPr="00A3738C">
        <w:rPr>
          <w:rStyle w:val="Strong"/>
        </w:rPr>
        <w:t>nedrīkst patvaļīgi</w:t>
      </w:r>
      <w:r>
        <w:t xml:space="preserve"> ieslēgt vai mainīt VR programmas – to dara pedagogs vai norīkots tehniskais asistents. Pēc lietošanas iekārtas rūpīgi novieto tam paredzētā kastē vai statīvā. </w:t>
      </w:r>
      <w:r w:rsidRPr="00A3738C">
        <w:rPr>
          <w:rStyle w:val="Strong"/>
        </w:rPr>
        <w:t>AR tehnoloģijas</w:t>
      </w:r>
      <w:r>
        <w:t xml:space="preserve"> (piemēram, planšetē skatāmi 3D modeļi caur speciālām aplikācijām) arī izmanto tikai mācību uzdevumos pedagoga uzraudzībā.</w:t>
      </w:r>
    </w:p>
    <w:p w14:paraId="4747298D" w14:textId="77777777" w:rsidR="002E7E35" w:rsidRPr="00A3738C" w:rsidRDefault="002E7E35" w:rsidP="002E7E35">
      <w:pPr>
        <w:pStyle w:val="ListParagraph"/>
        <w:numPr>
          <w:ilvl w:val="0"/>
          <w:numId w:val="1"/>
        </w:numPr>
        <w:tabs>
          <w:tab w:val="clear" w:pos="720"/>
          <w:tab w:val="left" w:pos="851"/>
          <w:tab w:val="num" w:pos="993"/>
        </w:tabs>
        <w:autoSpaceDE w:val="0"/>
        <w:autoSpaceDN w:val="0"/>
        <w:adjustRightInd w:val="0"/>
        <w:ind w:left="0" w:firstLine="567"/>
        <w:jc w:val="both"/>
        <w:rPr>
          <w:b/>
          <w:bCs/>
          <w:kern w:val="0"/>
          <w:szCs w:val="24"/>
          <w:lang w:eastAsia="lv-LV"/>
        </w:rPr>
      </w:pPr>
      <w:r w:rsidRPr="00A3738C">
        <w:rPr>
          <w:rStyle w:val="Strong"/>
        </w:rPr>
        <w:t>Robotikas un programmēšanas iekārtas:</w:t>
      </w:r>
      <w:r w:rsidRPr="00A3738C">
        <w:rPr>
          <w:b/>
        </w:rPr>
        <w:t xml:space="preserve"> </w:t>
      </w:r>
      <w:r w:rsidRPr="00A3738C">
        <w:t>skolas robotikas nodarbībās vai STEM</w:t>
      </w:r>
      <w:r>
        <w:t xml:space="preserve"> (</w:t>
      </w:r>
      <w:r w:rsidRPr="00C579C7">
        <w:t>dabaszinātnes, tehnoloģijas, inženierzinātnes un matemātika</w:t>
      </w:r>
      <w:r>
        <w:t>)</w:t>
      </w:r>
      <w:r w:rsidRPr="00A3738C">
        <w:t xml:space="preserve"> stundās pieejamie</w:t>
      </w:r>
      <w:r w:rsidRPr="00A3738C">
        <w:rPr>
          <w:b/>
        </w:rPr>
        <w:t xml:space="preserve"> </w:t>
      </w:r>
      <w:r w:rsidRPr="00A3738C">
        <w:rPr>
          <w:rStyle w:val="Strong"/>
        </w:rPr>
        <w:t>robotikas komplekti, sensori, mikroshēmas</w:t>
      </w:r>
      <w:r>
        <w:t xml:space="preserve"> utt. izglītojamie lieto </w:t>
      </w:r>
      <w:r w:rsidRPr="00A3738C">
        <w:rPr>
          <w:rStyle w:val="Strong"/>
        </w:rPr>
        <w:t xml:space="preserve">pedagoga vai </w:t>
      </w:r>
      <w:r>
        <w:rPr>
          <w:rStyle w:val="Strong"/>
        </w:rPr>
        <w:t>nodarbības</w:t>
      </w:r>
      <w:r w:rsidRPr="00A3738C">
        <w:rPr>
          <w:rStyle w:val="Strong"/>
        </w:rPr>
        <w:t xml:space="preserve"> vadītāja uzraudzībā</w:t>
      </w:r>
      <w:r w:rsidRPr="00A3738C">
        <w:rPr>
          <w:b/>
        </w:rPr>
        <w:t xml:space="preserve">. </w:t>
      </w:r>
    </w:p>
    <w:p w14:paraId="1011E7DC" w14:textId="77777777" w:rsidR="002E7E35" w:rsidRPr="00A3738C" w:rsidRDefault="002E7E35" w:rsidP="002E7E35">
      <w:pPr>
        <w:pStyle w:val="ListParagraph"/>
        <w:numPr>
          <w:ilvl w:val="0"/>
          <w:numId w:val="1"/>
        </w:numPr>
        <w:tabs>
          <w:tab w:val="left" w:pos="851"/>
          <w:tab w:val="left" w:pos="993"/>
        </w:tabs>
        <w:autoSpaceDE w:val="0"/>
        <w:autoSpaceDN w:val="0"/>
        <w:adjustRightInd w:val="0"/>
        <w:ind w:left="0" w:firstLine="567"/>
        <w:jc w:val="both"/>
        <w:rPr>
          <w:b/>
          <w:bCs/>
          <w:kern w:val="0"/>
          <w:szCs w:val="24"/>
          <w:lang w:eastAsia="lv-LV"/>
        </w:rPr>
      </w:pPr>
      <w:r>
        <w:t xml:space="preserve">Uzsākot darbu ar robotikas aprīkojumu, izglītojamiem izstāsta drošības tehniku – piemēram, kā droši savienot vadu komponentes, saudzīgi rīkoties ar instrumentiem (skrūvgriežiem, lodāmuriem, ja tādi tiek lietoti vecāko klašu projektos). </w:t>
      </w:r>
      <w:r w:rsidRPr="00A3738C">
        <w:rPr>
          <w:rStyle w:val="Strong"/>
        </w:rPr>
        <w:t>Aizliegts</w:t>
      </w:r>
      <w:r>
        <w:t xml:space="preserve"> robotikas detaļas vai komplektu komponentes iznest ārpus klases vai mainīt pret savām bez atļaujas. </w:t>
      </w:r>
    </w:p>
    <w:p w14:paraId="19F88A09" w14:textId="77777777" w:rsidR="002E7E35" w:rsidRPr="00A3738C" w:rsidRDefault="002E7E35" w:rsidP="002E7E35">
      <w:pPr>
        <w:pStyle w:val="ListParagraph"/>
        <w:numPr>
          <w:ilvl w:val="0"/>
          <w:numId w:val="1"/>
        </w:numPr>
        <w:tabs>
          <w:tab w:val="left" w:pos="851"/>
          <w:tab w:val="left" w:pos="993"/>
        </w:tabs>
        <w:autoSpaceDE w:val="0"/>
        <w:autoSpaceDN w:val="0"/>
        <w:adjustRightInd w:val="0"/>
        <w:ind w:left="0" w:firstLine="567"/>
        <w:jc w:val="both"/>
        <w:rPr>
          <w:b/>
          <w:bCs/>
          <w:kern w:val="0"/>
          <w:szCs w:val="24"/>
          <w:lang w:eastAsia="lv-LV"/>
        </w:rPr>
      </w:pPr>
      <w:r>
        <w:t xml:space="preserve">Ja projekts paredz robotu sacensības gaiteņos vai zālē, to dara, pirms tam norobežojot laukumu un pārliecinoties, ka netiks traucēti citi izglītojamie. Pēc nodarbības visus robotus un detaļas nogādā atpakaļ atbildīgajam </w:t>
      </w:r>
      <w:r>
        <w:rPr>
          <w:rStyle w:val="Strong"/>
        </w:rPr>
        <w:t xml:space="preserve">pedagogam </w:t>
      </w:r>
      <w:r w:rsidRPr="00A3738C">
        <w:rPr>
          <w:rStyle w:val="Strong"/>
        </w:rPr>
        <w:t>pilnā komplektā</w:t>
      </w:r>
      <w:r w:rsidRPr="00A3738C">
        <w:rPr>
          <w:b/>
        </w:rPr>
        <w:t xml:space="preserve">. </w:t>
      </w:r>
    </w:p>
    <w:p w14:paraId="6ED44E10" w14:textId="77777777" w:rsidR="002E7E35" w:rsidRPr="00C00D26" w:rsidRDefault="002E7E35" w:rsidP="002E7E35">
      <w:pPr>
        <w:pStyle w:val="ListParagraph"/>
        <w:numPr>
          <w:ilvl w:val="0"/>
          <w:numId w:val="1"/>
        </w:numPr>
        <w:tabs>
          <w:tab w:val="left" w:pos="851"/>
          <w:tab w:val="left" w:pos="993"/>
        </w:tabs>
        <w:autoSpaceDE w:val="0"/>
        <w:autoSpaceDN w:val="0"/>
        <w:adjustRightInd w:val="0"/>
        <w:ind w:left="0" w:firstLine="567"/>
        <w:jc w:val="both"/>
        <w:rPr>
          <w:b/>
          <w:bCs/>
          <w:kern w:val="0"/>
          <w:szCs w:val="24"/>
          <w:lang w:eastAsia="lv-LV"/>
        </w:rPr>
      </w:pPr>
      <w:r>
        <w:t xml:space="preserve">Jebkāda robotu vai ierīču </w:t>
      </w:r>
      <w:r w:rsidRPr="00A3738C">
        <w:rPr>
          <w:rStyle w:val="Strong"/>
        </w:rPr>
        <w:t>programmēšana</w:t>
      </w:r>
      <w:r>
        <w:t xml:space="preserve"> drīkst notikt tikai ar skolas datoriem vai atļautām platformām – personīgos portatīvos datorus drīkst pieslēgt ierīcēm tikai ar pedagoga piekrišanu un IT pedagoga uzraudzību (lai novērstu vīrusu vai nesankcionētu programmu nonākšanu skolas ierīcēs).</w:t>
      </w:r>
    </w:p>
    <w:p w14:paraId="61C3B100" w14:textId="47C50608" w:rsidR="002E7E35" w:rsidRPr="00A3738C" w:rsidRDefault="002E7E35" w:rsidP="002E7E35">
      <w:pPr>
        <w:pStyle w:val="ListParagraph"/>
        <w:numPr>
          <w:ilvl w:val="0"/>
          <w:numId w:val="1"/>
        </w:numPr>
        <w:tabs>
          <w:tab w:val="left" w:pos="851"/>
          <w:tab w:val="left" w:pos="993"/>
        </w:tabs>
        <w:autoSpaceDE w:val="0"/>
        <w:autoSpaceDN w:val="0"/>
        <w:adjustRightInd w:val="0"/>
        <w:ind w:left="0" w:firstLine="567"/>
        <w:jc w:val="both"/>
        <w:rPr>
          <w:b/>
          <w:bCs/>
          <w:kern w:val="0"/>
          <w:szCs w:val="24"/>
          <w:lang w:eastAsia="lv-LV"/>
        </w:rPr>
      </w:pPr>
      <w:r w:rsidRPr="00A3738C">
        <w:rPr>
          <w:rStyle w:val="Strong"/>
        </w:rPr>
        <w:t>Citas specializētas iekārtas un materiāli:</w:t>
      </w:r>
      <w:r w:rsidRPr="00A3738C">
        <w:rPr>
          <w:b/>
        </w:rPr>
        <w:t xml:space="preserve"> </w:t>
      </w:r>
      <w:r w:rsidRPr="00A3738C">
        <w:t>ja skola ievieš citas jaunas tehnoloģijas (piemēram,</w:t>
      </w:r>
      <w:r w:rsidRPr="00A3738C">
        <w:rPr>
          <w:b/>
        </w:rPr>
        <w:t xml:space="preserve"> </w:t>
      </w:r>
      <w:r w:rsidRPr="00A3738C">
        <w:rPr>
          <w:rStyle w:val="Strong"/>
        </w:rPr>
        <w:t>3D printeri</w:t>
      </w:r>
      <w:r w:rsidRPr="00A3738C">
        <w:t xml:space="preserve">, CNC gravētāju, </w:t>
      </w:r>
      <w:proofErr w:type="spellStart"/>
      <w:r w:rsidRPr="00A3738C">
        <w:t>dronus</w:t>
      </w:r>
      <w:proofErr w:type="spellEnd"/>
      <w:r w:rsidRPr="00A3738C">
        <w:t xml:space="preserve"> u.c.), to izmantošanas </w:t>
      </w:r>
      <w:r w:rsidRPr="00A3738C">
        <w:lastRenderedPageBreak/>
        <w:t>kārtība tiek</w:t>
      </w:r>
      <w:r w:rsidRPr="00A3738C">
        <w:rPr>
          <w:b/>
        </w:rPr>
        <w:t xml:space="preserve"> </w:t>
      </w:r>
      <w:r w:rsidRPr="00A3738C">
        <w:rPr>
          <w:rStyle w:val="Strong"/>
        </w:rPr>
        <w:t>papildus noteikta atsevišķos instrukciju dokumentos</w:t>
      </w:r>
      <w:r>
        <w:rPr>
          <w:b/>
        </w:rPr>
        <w:t xml:space="preserve">. </w:t>
      </w:r>
      <w:r w:rsidRPr="00A3738C">
        <w:t>Ierīces lieto</w:t>
      </w:r>
      <w:r w:rsidRPr="00A3738C">
        <w:rPr>
          <w:b/>
        </w:rPr>
        <w:t xml:space="preserve"> </w:t>
      </w:r>
      <w:r w:rsidRPr="00A3738C">
        <w:rPr>
          <w:rStyle w:val="Strong"/>
        </w:rPr>
        <w:t>tikai atbildīgā pedagoga klātbūtnē</w:t>
      </w:r>
      <w:r w:rsidRPr="00A3738C">
        <w:rPr>
          <w:b/>
        </w:rPr>
        <w:t>,</w:t>
      </w:r>
      <w:r>
        <w:t xml:space="preserve"> ievērojot drošību (piemēram, aizsargbrilles, ja nepieciešams, lietošanas laika ierobežojumi). </w:t>
      </w:r>
    </w:p>
    <w:p w14:paraId="2B6A2A23" w14:textId="77777777" w:rsidR="002E7E35" w:rsidRPr="009E0798" w:rsidRDefault="002E7E35" w:rsidP="002E7E35">
      <w:pPr>
        <w:pStyle w:val="ListParagraph"/>
        <w:numPr>
          <w:ilvl w:val="0"/>
          <w:numId w:val="1"/>
        </w:numPr>
        <w:tabs>
          <w:tab w:val="left" w:pos="851"/>
          <w:tab w:val="left" w:pos="993"/>
        </w:tabs>
        <w:autoSpaceDE w:val="0"/>
        <w:autoSpaceDN w:val="0"/>
        <w:adjustRightInd w:val="0"/>
        <w:ind w:left="0" w:firstLine="567"/>
        <w:jc w:val="both"/>
        <w:rPr>
          <w:b/>
          <w:bCs/>
          <w:kern w:val="0"/>
          <w:szCs w:val="24"/>
          <w:lang w:eastAsia="lv-LV"/>
        </w:rPr>
      </w:pPr>
      <w:proofErr w:type="spellStart"/>
      <w:r w:rsidRPr="00A3738C">
        <w:rPr>
          <w:rStyle w:val="Strong"/>
        </w:rPr>
        <w:t>Dronu</w:t>
      </w:r>
      <w:proofErr w:type="spellEnd"/>
      <w:r>
        <w:t xml:space="preserve"> (bezpilota lidaparātu) izmantošana mācību darbā pieļaujama tikai ārā vai sporta zālē, ar administrācijas saskaņojumu un ievērojot aviācijas drošības noteikumus. Izglītojamiem aizliegts tos lidināt patvaļīgi skolas teritorijā. </w:t>
      </w:r>
    </w:p>
    <w:p w14:paraId="22DF5217" w14:textId="77777777" w:rsidR="002E7E35" w:rsidRDefault="002E7E35" w:rsidP="002E7E35">
      <w:pPr>
        <w:pStyle w:val="ListParagraph"/>
        <w:ind w:left="360"/>
        <w:jc w:val="center"/>
        <w:rPr>
          <w:rFonts w:eastAsia="Calibri"/>
          <w:b/>
          <w:szCs w:val="24"/>
          <w:highlight w:val="yellow"/>
        </w:rPr>
      </w:pPr>
    </w:p>
    <w:p w14:paraId="6C5CF9DF" w14:textId="77777777" w:rsidR="002E7E35" w:rsidRDefault="002E7E35" w:rsidP="002E7E35">
      <w:pPr>
        <w:pStyle w:val="ListParagraph"/>
        <w:ind w:left="360"/>
        <w:jc w:val="center"/>
        <w:rPr>
          <w:b/>
        </w:rPr>
      </w:pPr>
      <w:r w:rsidRPr="00BC27E6">
        <w:rPr>
          <w:rFonts w:eastAsia="Calibri"/>
          <w:b/>
          <w:szCs w:val="24"/>
        </w:rPr>
        <w:t xml:space="preserve">VI. </w:t>
      </w:r>
      <w:r w:rsidRPr="00BC27E6">
        <w:rPr>
          <w:b/>
        </w:rPr>
        <w:t>Administratīvā uzraudzība</w:t>
      </w:r>
    </w:p>
    <w:p w14:paraId="45EABEB9" w14:textId="77777777" w:rsidR="002E7E35" w:rsidRPr="00C00D26" w:rsidRDefault="002E7E35" w:rsidP="002E7E35">
      <w:pPr>
        <w:pStyle w:val="ListParagraph"/>
        <w:ind w:left="360"/>
        <w:jc w:val="center"/>
        <w:rPr>
          <w:rFonts w:eastAsia="Calibri"/>
          <w:b/>
          <w:szCs w:val="24"/>
        </w:rPr>
      </w:pPr>
    </w:p>
    <w:p w14:paraId="59A38976" w14:textId="77777777" w:rsidR="002E7E35" w:rsidRPr="00DB41A4" w:rsidRDefault="002E7E35" w:rsidP="002E7E35">
      <w:pPr>
        <w:pStyle w:val="ListParagraph"/>
        <w:numPr>
          <w:ilvl w:val="0"/>
          <w:numId w:val="1"/>
        </w:numPr>
        <w:tabs>
          <w:tab w:val="left" w:pos="851"/>
          <w:tab w:val="left" w:pos="993"/>
        </w:tabs>
        <w:autoSpaceDE w:val="0"/>
        <w:autoSpaceDN w:val="0"/>
        <w:adjustRightInd w:val="0"/>
        <w:ind w:left="0" w:firstLine="567"/>
        <w:jc w:val="both"/>
        <w:rPr>
          <w:b/>
          <w:bCs/>
          <w:kern w:val="0"/>
          <w:szCs w:val="24"/>
          <w:lang w:eastAsia="lv-LV"/>
        </w:rPr>
      </w:pPr>
      <w:r>
        <w:t xml:space="preserve">Skolas administrācija, pedagogi un citi norīkoti darbinieki ir atbildīgi par šo noteikumu izpildes uzraudzību. Pedagogam ir pienākums </w:t>
      </w:r>
      <w:r w:rsidRPr="001D6C5B">
        <w:rPr>
          <w:rStyle w:val="Strong"/>
        </w:rPr>
        <w:t>pārliecināties</w:t>
      </w:r>
      <w:r>
        <w:t xml:space="preserve">, ka stundā un starpbrīžos netiek pārkāpti ierobežojumi. Skolas dežuranti un atbildīgie darbinieki uzrauga koplietošanas telpas (gaiteņus, garderobes, ēdnīcu). Izglītojamo </w:t>
      </w:r>
      <w:r w:rsidRPr="001D6C5B">
        <w:rPr>
          <w:rStyle w:val="Strong"/>
        </w:rPr>
        <w:t>pienākums</w:t>
      </w:r>
      <w:r>
        <w:t xml:space="preserve"> ir ievērot šos noteikumus. </w:t>
      </w:r>
    </w:p>
    <w:p w14:paraId="71DD4DEE" w14:textId="4ED3A15C" w:rsidR="002E7E35" w:rsidRPr="00F55B85" w:rsidRDefault="002E7E35" w:rsidP="002E7E35">
      <w:pPr>
        <w:pStyle w:val="ListParagraph"/>
        <w:numPr>
          <w:ilvl w:val="0"/>
          <w:numId w:val="1"/>
        </w:numPr>
        <w:tabs>
          <w:tab w:val="left" w:pos="851"/>
          <w:tab w:val="left" w:pos="993"/>
        </w:tabs>
        <w:autoSpaceDE w:val="0"/>
        <w:autoSpaceDN w:val="0"/>
        <w:adjustRightInd w:val="0"/>
        <w:ind w:left="0" w:firstLine="567"/>
        <w:jc w:val="both"/>
        <w:rPr>
          <w:b/>
          <w:bCs/>
          <w:kern w:val="0"/>
          <w:szCs w:val="24"/>
          <w:lang w:eastAsia="lv-LV"/>
        </w:rPr>
      </w:pPr>
      <w:r>
        <w:t xml:space="preserve"> Ja noteikumi tiek pārkāpti, skola piemēro saprātīgas, pakāpeniskas audzinoša rakstura </w:t>
      </w:r>
      <w:r w:rsidRPr="00910644">
        <w:rPr>
          <w:rStyle w:val="Emphasis"/>
        </w:rPr>
        <w:t>sekas</w:t>
      </w:r>
      <w:r>
        <w:t>, vienlaikus izglītojot par atbildīgu tehnoloģiju lietošanu. Izglītojamiem mācību ietvaros var lūgt sagatavot</w:t>
      </w:r>
      <w:r w:rsidRPr="00BC27E6">
        <w:rPr>
          <w:bCs/>
          <w:kern w:val="0"/>
          <w:szCs w:val="24"/>
          <w:lang w:eastAsia="lv-LV"/>
        </w:rPr>
        <w:t xml:space="preserve"> uzdevumus</w:t>
      </w:r>
      <w:r w:rsidRPr="00BC27E6">
        <w:rPr>
          <w:kern w:val="0"/>
          <w:szCs w:val="24"/>
          <w:lang w:eastAsia="lv-LV"/>
        </w:rPr>
        <w:t xml:space="preserve">, </w:t>
      </w:r>
      <w:r w:rsidRPr="00F55B85">
        <w:rPr>
          <w:kern w:val="0"/>
          <w:szCs w:val="24"/>
          <w:lang w:eastAsia="lv-LV"/>
        </w:rPr>
        <w:t xml:space="preserve">piemēram, izstrādāt nelielu prezentāciju par gudru tehnoloģiju lietošanu vai palīdzēt organizēt klases pasākumu bez </w:t>
      </w:r>
      <w:proofErr w:type="spellStart"/>
      <w:r w:rsidRPr="00F55B85">
        <w:rPr>
          <w:kern w:val="0"/>
          <w:szCs w:val="24"/>
          <w:lang w:eastAsia="lv-LV"/>
        </w:rPr>
        <w:t>viedierīcēm</w:t>
      </w:r>
      <w:proofErr w:type="spellEnd"/>
      <w:r w:rsidRPr="00F55B85">
        <w:rPr>
          <w:kern w:val="0"/>
          <w:szCs w:val="24"/>
          <w:lang w:eastAsia="lv-LV"/>
        </w:rPr>
        <w:t xml:space="preserve"> – lai veicinātu izpratni no paša pieredzes.</w:t>
      </w:r>
    </w:p>
    <w:p w14:paraId="52038A09" w14:textId="77777777" w:rsidR="002E7E35" w:rsidRPr="00F55B85" w:rsidRDefault="002E7E35" w:rsidP="002E7E35">
      <w:pPr>
        <w:pStyle w:val="ListParagraph"/>
        <w:numPr>
          <w:ilvl w:val="0"/>
          <w:numId w:val="1"/>
        </w:numPr>
        <w:tabs>
          <w:tab w:val="left" w:pos="851"/>
          <w:tab w:val="left" w:pos="993"/>
        </w:tabs>
        <w:autoSpaceDE w:val="0"/>
        <w:autoSpaceDN w:val="0"/>
        <w:adjustRightInd w:val="0"/>
        <w:ind w:left="0" w:firstLine="567"/>
        <w:jc w:val="both"/>
        <w:rPr>
          <w:b/>
          <w:bCs/>
          <w:kern w:val="0"/>
          <w:szCs w:val="24"/>
          <w:lang w:eastAsia="lv-LV"/>
        </w:rPr>
      </w:pPr>
      <w:r w:rsidRPr="00BE0A71">
        <w:rPr>
          <w:rStyle w:val="Strong"/>
        </w:rPr>
        <w:t>Informēšana un profilakse:</w:t>
      </w:r>
      <w:r w:rsidRPr="00BE0A71">
        <w:rPr>
          <w:b/>
        </w:rPr>
        <w:t xml:space="preserve"> </w:t>
      </w:r>
      <w:r w:rsidRPr="00BE0A71">
        <w:t xml:space="preserve">Skola nodrošina, ka visi </w:t>
      </w:r>
      <w:r>
        <w:t xml:space="preserve">izglītojamie </w:t>
      </w:r>
      <w:r w:rsidRPr="00BE0A71">
        <w:t>un viņu vecāki tiek</w:t>
      </w:r>
      <w:r w:rsidRPr="00BE0A71">
        <w:rPr>
          <w:b/>
        </w:rPr>
        <w:t xml:space="preserve"> </w:t>
      </w:r>
      <w:r w:rsidRPr="00BE0A71">
        <w:rPr>
          <w:rStyle w:val="Strong"/>
        </w:rPr>
        <w:t>iepazīstināti</w:t>
      </w:r>
      <w:r>
        <w:t xml:space="preserve"> ar šiem noteikumiem mācību gada sākumā (piemēram, klases sapulcēs, vecāku sapulcēs, elektroniskajā žurnālā). Noteikumu galvenie punkti ir izvietoti arī </w:t>
      </w:r>
      <w:r w:rsidRPr="00BE0A71">
        <w:rPr>
          <w:rStyle w:val="Strong"/>
        </w:rPr>
        <w:t>redzamās vietās</w:t>
      </w:r>
      <w:r>
        <w:t xml:space="preserve"> skolā (piemēram, </w:t>
      </w:r>
      <w:proofErr w:type="spellStart"/>
      <w:r>
        <w:t>infografikas</w:t>
      </w:r>
      <w:proofErr w:type="spellEnd"/>
      <w:r>
        <w:t xml:space="preserve"> veidā pie klašu telpām vai skolas mājaslapā). Pedagogi regulāri </w:t>
      </w:r>
      <w:r w:rsidRPr="00BE0A71">
        <w:rPr>
          <w:rStyle w:val="Strong"/>
        </w:rPr>
        <w:t>atgādina</w:t>
      </w:r>
      <w:r>
        <w:t xml:space="preserve"> izglītojamiem par ierīču lietošanas kārtību, īpaši pēc brīvlaikiem vai ja novērots pārkāpumu pieaugums. Preventīvi pasākumi ietver arī </w:t>
      </w:r>
      <w:r w:rsidRPr="00910644">
        <w:rPr>
          <w:rStyle w:val="Emphasis"/>
        </w:rPr>
        <w:t>izglītojošas aktivitātes</w:t>
      </w:r>
      <w:r w:rsidRPr="00910644">
        <w:rPr>
          <w:i/>
        </w:rPr>
        <w:t xml:space="preserve"> </w:t>
      </w:r>
      <w:r>
        <w:t>par digitālo veselību un drošību tiešsaistē, lai izglītojamie paši izprot ierobežojumu nozīmi.</w:t>
      </w:r>
    </w:p>
    <w:p w14:paraId="6CD36EBB" w14:textId="07B53C36" w:rsidR="002E7E35" w:rsidRPr="00BE0A71" w:rsidRDefault="002E7E35" w:rsidP="002E7E35">
      <w:pPr>
        <w:pStyle w:val="ListParagraph"/>
        <w:numPr>
          <w:ilvl w:val="0"/>
          <w:numId w:val="1"/>
        </w:numPr>
        <w:tabs>
          <w:tab w:val="left" w:pos="851"/>
          <w:tab w:val="left" w:pos="993"/>
        </w:tabs>
        <w:autoSpaceDE w:val="0"/>
        <w:autoSpaceDN w:val="0"/>
        <w:adjustRightInd w:val="0"/>
        <w:ind w:left="0" w:firstLine="567"/>
        <w:jc w:val="both"/>
        <w:rPr>
          <w:b/>
          <w:bCs/>
          <w:kern w:val="0"/>
          <w:szCs w:val="24"/>
          <w:lang w:eastAsia="lv-LV"/>
        </w:rPr>
      </w:pPr>
      <w:r w:rsidRPr="00BC27E6">
        <w:rPr>
          <w:rStyle w:val="Strong"/>
        </w:rPr>
        <w:t>Reaģēšana uz pārkāpumiem:</w:t>
      </w:r>
      <w:r w:rsidRPr="00BC27E6">
        <w:rPr>
          <w:b/>
        </w:rPr>
        <w:t xml:space="preserve"> </w:t>
      </w:r>
      <w:r>
        <w:t xml:space="preserve">ja pedagogs vai cits darbinieks konstatē noteikumu pārkāpumu, viņš reaģē atbilstoši pārkāpuma smagumam. </w:t>
      </w:r>
      <w:r w:rsidRPr="00BE0A71">
        <w:rPr>
          <w:rStyle w:val="Strong"/>
        </w:rPr>
        <w:t>Nelielu pārkāpumu</w:t>
      </w:r>
      <w:r w:rsidRPr="006C64A6">
        <w:t xml:space="preserve"> gadījumā (piemēram, </w:t>
      </w:r>
      <w:r w:rsidRPr="00DD6715">
        <w:t xml:space="preserve">izglītojamais aizmirsis izslēgt mobilo telefonu vai citu ierīci vai tas iezvanās stundas laikā, vai starpbrīdī jaunāka klašu izglītojamā rokās redzēts mobilais telefons) parasti pietiek ar </w:t>
      </w:r>
      <w:r w:rsidRPr="00DD6715">
        <w:rPr>
          <w:rStyle w:val="Strong"/>
        </w:rPr>
        <w:t>mutisku</w:t>
      </w:r>
      <w:r w:rsidRPr="00BE0A71">
        <w:rPr>
          <w:rStyle w:val="Strong"/>
        </w:rPr>
        <w:t xml:space="preserve"> aizrādījumu vai atgādinājumu</w:t>
      </w:r>
      <w:r w:rsidRPr="00BE0A71">
        <w:rPr>
          <w:b/>
        </w:rPr>
        <w:t xml:space="preserve">. </w:t>
      </w:r>
      <w:r>
        <w:t xml:space="preserve">Izglītojamam </w:t>
      </w:r>
      <w:r w:rsidRPr="006C64A6">
        <w:t>tiek lūgts</w:t>
      </w:r>
      <w:r w:rsidRPr="00BE0A71">
        <w:rPr>
          <w:b/>
        </w:rPr>
        <w:t xml:space="preserve"> </w:t>
      </w:r>
      <w:r w:rsidRPr="00BE0A71">
        <w:rPr>
          <w:rStyle w:val="Strong"/>
        </w:rPr>
        <w:t>nekavējoties novērst</w:t>
      </w:r>
      <w:r>
        <w:t xml:space="preserve"> pārkāpumu (izslēgt iekārtu, nolikt to somā utt.). </w:t>
      </w:r>
      <w:r>
        <w:rPr>
          <w:rStyle w:val="Strong"/>
        </w:rPr>
        <w:t>Pedagogs</w:t>
      </w:r>
      <w:r w:rsidRPr="00833A78">
        <w:rPr>
          <w:rStyle w:val="Strong"/>
        </w:rPr>
        <w:t xml:space="preserve"> </w:t>
      </w:r>
      <w:r w:rsidRPr="00BA38D7">
        <w:rPr>
          <w:rStyle w:val="Emphasis"/>
        </w:rPr>
        <w:t>pārrunā</w:t>
      </w:r>
      <w:r>
        <w:t xml:space="preserve"> ar izglītojamo situāciju, uzsverot noteikumu nozīmi (īpaši, ja tas ir pirmo reizi). </w:t>
      </w:r>
      <w:r w:rsidRPr="00BE0A71">
        <w:rPr>
          <w:rStyle w:val="Strong"/>
        </w:rPr>
        <w:t>Nopietnāku vai atkārtotu pārkāpumu</w:t>
      </w:r>
      <w:r>
        <w:t xml:space="preserve"> gadījumā tiek piemērotas audzinoša rakstura pasākumi</w:t>
      </w:r>
      <w:r w:rsidR="00F2315E">
        <w:t>.</w:t>
      </w:r>
    </w:p>
    <w:p w14:paraId="064BF89E" w14:textId="77777777" w:rsidR="002E7E35" w:rsidRPr="00F55B85" w:rsidRDefault="002E7E35" w:rsidP="002E7E35">
      <w:pPr>
        <w:tabs>
          <w:tab w:val="left" w:pos="851"/>
        </w:tabs>
        <w:autoSpaceDE w:val="0"/>
        <w:autoSpaceDN w:val="0"/>
        <w:adjustRightInd w:val="0"/>
        <w:rPr>
          <w:b/>
          <w:bCs/>
          <w:kern w:val="0"/>
          <w:szCs w:val="24"/>
          <w:lang w:eastAsia="lv-LV"/>
        </w:rPr>
      </w:pPr>
    </w:p>
    <w:p w14:paraId="2B8D8277" w14:textId="77777777" w:rsidR="002E7E35" w:rsidRPr="00C56AD7" w:rsidRDefault="002E7E35" w:rsidP="002E7E35">
      <w:pPr>
        <w:autoSpaceDE w:val="0"/>
        <w:autoSpaceDN w:val="0"/>
        <w:adjustRightInd w:val="0"/>
        <w:ind w:firstLine="902"/>
        <w:jc w:val="center"/>
        <w:rPr>
          <w:b/>
          <w:bCs/>
          <w:kern w:val="0"/>
          <w:szCs w:val="24"/>
          <w:lang w:eastAsia="lv-LV"/>
        </w:rPr>
      </w:pPr>
      <w:r w:rsidRPr="00C56AD7">
        <w:rPr>
          <w:b/>
          <w:bCs/>
          <w:kern w:val="0"/>
          <w:szCs w:val="24"/>
          <w:lang w:eastAsia="lv-LV"/>
        </w:rPr>
        <w:t>V</w:t>
      </w:r>
      <w:r>
        <w:rPr>
          <w:b/>
          <w:bCs/>
          <w:kern w:val="0"/>
          <w:szCs w:val="24"/>
          <w:lang w:eastAsia="lv-LV"/>
        </w:rPr>
        <w:t>II</w:t>
      </w:r>
      <w:r w:rsidRPr="00C56AD7">
        <w:rPr>
          <w:b/>
          <w:bCs/>
          <w:kern w:val="0"/>
          <w:szCs w:val="24"/>
          <w:lang w:eastAsia="lv-LV"/>
        </w:rPr>
        <w:t>. Noslēguma jautājum</w:t>
      </w:r>
      <w:r>
        <w:rPr>
          <w:b/>
          <w:bCs/>
          <w:kern w:val="0"/>
          <w:szCs w:val="24"/>
          <w:lang w:eastAsia="lv-LV"/>
        </w:rPr>
        <w:t>s</w:t>
      </w:r>
    </w:p>
    <w:p w14:paraId="6ED2EA7E" w14:textId="77777777" w:rsidR="002E7E35" w:rsidRPr="00C56AD7" w:rsidRDefault="002E7E35" w:rsidP="002E7E35">
      <w:pPr>
        <w:jc w:val="both"/>
        <w:rPr>
          <w:rFonts w:eastAsia="Calibri"/>
          <w:kern w:val="0"/>
          <w:szCs w:val="24"/>
        </w:rPr>
      </w:pPr>
    </w:p>
    <w:p w14:paraId="2C7AC6C1" w14:textId="3E54D0D0" w:rsidR="002E7E35" w:rsidRPr="00BE0A71" w:rsidRDefault="002E7E35" w:rsidP="002E7E35">
      <w:pPr>
        <w:pStyle w:val="ListParagraph"/>
        <w:numPr>
          <w:ilvl w:val="0"/>
          <w:numId w:val="1"/>
        </w:numPr>
        <w:tabs>
          <w:tab w:val="clear" w:pos="720"/>
          <w:tab w:val="num" w:pos="0"/>
          <w:tab w:val="left" w:pos="993"/>
        </w:tabs>
        <w:ind w:left="0" w:firstLine="567"/>
        <w:jc w:val="both"/>
        <w:rPr>
          <w:rFonts w:eastAsia="Calibri"/>
          <w:kern w:val="0"/>
          <w:szCs w:val="24"/>
        </w:rPr>
      </w:pPr>
      <w:r>
        <w:rPr>
          <w:rFonts w:eastAsia="Calibri"/>
          <w:kern w:val="0"/>
          <w:szCs w:val="24"/>
        </w:rPr>
        <w:t>Noteikumi</w:t>
      </w:r>
      <w:r w:rsidRPr="00BE0A71">
        <w:rPr>
          <w:rFonts w:eastAsia="Calibri"/>
          <w:kern w:val="0"/>
          <w:szCs w:val="24"/>
        </w:rPr>
        <w:t xml:space="preserve"> stājas spēkā 2025. gada </w:t>
      </w:r>
      <w:r w:rsidR="00DA68D8">
        <w:rPr>
          <w:rFonts w:eastAsia="Calibri"/>
          <w:kern w:val="0"/>
          <w:szCs w:val="24"/>
        </w:rPr>
        <w:t>01.septembrī</w:t>
      </w:r>
    </w:p>
    <w:p w14:paraId="7D27B200" w14:textId="77777777" w:rsidR="002E7E35" w:rsidRPr="00C56AD7" w:rsidRDefault="002E7E35" w:rsidP="002E7E35">
      <w:pPr>
        <w:jc w:val="both"/>
        <w:rPr>
          <w:rFonts w:eastAsia="Calibri"/>
          <w:kern w:val="0"/>
          <w:szCs w:val="24"/>
        </w:rPr>
      </w:pPr>
    </w:p>
    <w:tbl>
      <w:tblPr>
        <w:tblW w:w="0" w:type="auto"/>
        <w:tblLook w:val="04A0" w:firstRow="1" w:lastRow="0" w:firstColumn="1" w:lastColumn="0" w:noHBand="0" w:noVBand="1"/>
      </w:tblPr>
      <w:tblGrid>
        <w:gridCol w:w="4153"/>
        <w:gridCol w:w="4153"/>
      </w:tblGrid>
      <w:tr w:rsidR="002E7E35" w:rsidRPr="00C56AD7" w14:paraId="7352652D" w14:textId="77777777" w:rsidTr="2AE0A6F6">
        <w:tc>
          <w:tcPr>
            <w:tcW w:w="4837" w:type="dxa"/>
            <w:shd w:val="clear" w:color="auto" w:fill="auto"/>
          </w:tcPr>
          <w:p w14:paraId="76E4ACAC" w14:textId="54037B27" w:rsidR="002E7E35" w:rsidRPr="00C56AD7" w:rsidRDefault="002E7E35" w:rsidP="2AE0A6F6">
            <w:pPr>
              <w:autoSpaceDE w:val="0"/>
              <w:autoSpaceDN w:val="0"/>
              <w:adjustRightInd w:val="0"/>
              <w:spacing w:before="600" w:after="120"/>
              <w:jc w:val="both"/>
              <w:rPr>
                <w:kern w:val="0"/>
                <w:lang w:eastAsia="lv-LV"/>
              </w:rPr>
            </w:pPr>
          </w:p>
        </w:tc>
        <w:tc>
          <w:tcPr>
            <w:tcW w:w="4837" w:type="dxa"/>
            <w:shd w:val="clear" w:color="auto" w:fill="auto"/>
          </w:tcPr>
          <w:p w14:paraId="38E63A2B" w14:textId="25F5712C" w:rsidR="002E7E35" w:rsidRPr="00C56AD7" w:rsidRDefault="002E7E35" w:rsidP="00163D5D">
            <w:pPr>
              <w:autoSpaceDE w:val="0"/>
              <w:autoSpaceDN w:val="0"/>
              <w:adjustRightInd w:val="0"/>
              <w:spacing w:before="101"/>
              <w:jc w:val="right"/>
              <w:rPr>
                <w:kern w:val="0"/>
                <w:szCs w:val="24"/>
                <w:lang w:eastAsia="lv-LV"/>
              </w:rPr>
            </w:pPr>
          </w:p>
        </w:tc>
      </w:tr>
    </w:tbl>
    <w:p w14:paraId="3B005C38" w14:textId="77777777" w:rsidR="002E7E35" w:rsidRPr="00C56AD7" w:rsidRDefault="002E7E35" w:rsidP="002E7E35">
      <w:pPr>
        <w:autoSpaceDE w:val="0"/>
        <w:autoSpaceDN w:val="0"/>
        <w:adjustRightInd w:val="0"/>
        <w:spacing w:before="101"/>
        <w:jc w:val="both"/>
        <w:rPr>
          <w:kern w:val="0"/>
          <w:szCs w:val="24"/>
          <w:lang w:eastAsia="lv-LV"/>
        </w:rPr>
      </w:pPr>
    </w:p>
    <w:p w14:paraId="17DEA757" w14:textId="77777777" w:rsidR="002E7E35" w:rsidRPr="00C56AD7" w:rsidRDefault="002E7E35" w:rsidP="002E7E35">
      <w:pPr>
        <w:autoSpaceDE w:val="0"/>
        <w:autoSpaceDN w:val="0"/>
        <w:adjustRightInd w:val="0"/>
        <w:spacing w:before="101"/>
        <w:jc w:val="both"/>
        <w:rPr>
          <w:kern w:val="0"/>
          <w:szCs w:val="24"/>
          <w:lang w:eastAsia="lv-LV"/>
        </w:rPr>
      </w:pPr>
    </w:p>
    <w:p w14:paraId="5409D5DE" w14:textId="0509E78C" w:rsidR="00CE076F" w:rsidRDefault="00CE076F" w:rsidP="00F2315E">
      <w:pPr>
        <w:autoSpaceDE w:val="0"/>
        <w:autoSpaceDN w:val="0"/>
        <w:adjustRightInd w:val="0"/>
      </w:pPr>
    </w:p>
    <w:sectPr w:rsidR="00CE076F">
      <w:pgSz w:w="11906" w:h="16838"/>
      <w:pgMar w:top="1440" w:right="1800" w:bottom="818"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F1D36"/>
    <w:multiLevelType w:val="hybridMultilevel"/>
    <w:tmpl w:val="6804E6C0"/>
    <w:lvl w:ilvl="0" w:tplc="13B6A0E8">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F7D0C7E"/>
    <w:multiLevelType w:val="multilevel"/>
    <w:tmpl w:val="F1D066FC"/>
    <w:lvl w:ilvl="0">
      <w:start w:val="30"/>
      <w:numFmt w:val="decimal"/>
      <w:lvlText w:val="%1."/>
      <w:lvlJc w:val="left"/>
      <w:pPr>
        <w:ind w:left="480" w:hanging="480"/>
      </w:pPr>
      <w:rPr>
        <w:rFonts w:hint="default"/>
        <w:b w:val="0"/>
      </w:rPr>
    </w:lvl>
    <w:lvl w:ilvl="1">
      <w:start w:val="1"/>
      <w:numFmt w:val="decimal"/>
      <w:lvlText w:val="%1.%2."/>
      <w:lvlJc w:val="left"/>
      <w:pPr>
        <w:ind w:left="480" w:hanging="4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15:restartNumberingAfterBreak="0">
    <w:nsid w:val="48024539"/>
    <w:multiLevelType w:val="multilevel"/>
    <w:tmpl w:val="5790A660"/>
    <w:lvl w:ilvl="0">
      <w:start w:val="1"/>
      <w:numFmt w:val="decimal"/>
      <w:lvlText w:val="%1."/>
      <w:lvlJc w:val="left"/>
      <w:pPr>
        <w:tabs>
          <w:tab w:val="num" w:pos="720"/>
        </w:tabs>
        <w:ind w:left="720" w:hanging="360"/>
      </w:pPr>
      <w:rPr>
        <w:b w:val="0"/>
        <w:bCs/>
        <w:i w:val="0"/>
        <w:iCs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E35"/>
    <w:rsid w:val="002E7E35"/>
    <w:rsid w:val="00330F1E"/>
    <w:rsid w:val="0071128E"/>
    <w:rsid w:val="00810650"/>
    <w:rsid w:val="008C6DE8"/>
    <w:rsid w:val="00C214CE"/>
    <w:rsid w:val="00C709C6"/>
    <w:rsid w:val="00C82E38"/>
    <w:rsid w:val="00CE076F"/>
    <w:rsid w:val="00D24477"/>
    <w:rsid w:val="00DA68D8"/>
    <w:rsid w:val="00F2315E"/>
    <w:rsid w:val="035CA176"/>
    <w:rsid w:val="09BE19CC"/>
    <w:rsid w:val="17F625D7"/>
    <w:rsid w:val="26543094"/>
    <w:rsid w:val="28D471EA"/>
    <w:rsid w:val="2ADD4E0F"/>
    <w:rsid w:val="2AE0A6F6"/>
    <w:rsid w:val="2CD11DE6"/>
    <w:rsid w:val="2ED8BCE6"/>
    <w:rsid w:val="3115FEEE"/>
    <w:rsid w:val="319279B7"/>
    <w:rsid w:val="37E0D8FE"/>
    <w:rsid w:val="3894C8CD"/>
    <w:rsid w:val="40C47412"/>
    <w:rsid w:val="4D3E1450"/>
    <w:rsid w:val="51A45DD4"/>
    <w:rsid w:val="58ECE598"/>
    <w:rsid w:val="6E2D0073"/>
    <w:rsid w:val="6FA1761C"/>
    <w:rsid w:val="747436CC"/>
    <w:rsid w:val="76515C43"/>
    <w:rsid w:val="78A76340"/>
    <w:rsid w:val="7DF46F5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7B2E3D03"/>
  <w15:chartTrackingRefBased/>
  <w15:docId w15:val="{92BA3050-4495-4E98-911F-CEA677AA4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7E35"/>
    <w:pPr>
      <w:spacing w:after="0" w:line="240" w:lineRule="auto"/>
    </w:pPr>
    <w:rPr>
      <w:rFonts w:ascii="Times New Roman" w:eastAsia="Times New Roman" w:hAnsi="Times New Roman" w:cs="Times New Roman"/>
      <w:kern w:val="28"/>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7E35"/>
    <w:pPr>
      <w:ind w:left="720"/>
    </w:pPr>
  </w:style>
  <w:style w:type="character" w:styleId="Emphasis">
    <w:name w:val="Emphasis"/>
    <w:basedOn w:val="DefaultParagraphFont"/>
    <w:uiPriority w:val="20"/>
    <w:qFormat/>
    <w:rsid w:val="002E7E35"/>
    <w:rPr>
      <w:i/>
      <w:iCs/>
    </w:rPr>
  </w:style>
  <w:style w:type="character" w:styleId="Strong">
    <w:name w:val="Strong"/>
    <w:basedOn w:val="DefaultParagraphFont"/>
    <w:uiPriority w:val="22"/>
    <w:qFormat/>
    <w:rsid w:val="002E7E3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r85ps@riga.lv" TargetMode="External"/><Relationship Id="rId4" Type="http://schemas.openxmlformats.org/officeDocument/2006/relationships/numbering" Target="numbering.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4dc4b47-f558-49ad-913e-ea5c2f5f211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7F0BD11C0369847963A7B8F0E329E90" ma:contentTypeVersion="18" ma:contentTypeDescription="Create a new document." ma:contentTypeScope="" ma:versionID="5a6ccb9007b3d0e0ebd9397b4bdfb532">
  <xsd:schema xmlns:xsd="http://www.w3.org/2001/XMLSchema" xmlns:xs="http://www.w3.org/2001/XMLSchema" xmlns:p="http://schemas.microsoft.com/office/2006/metadata/properties" xmlns:ns3="7f3951d1-b492-4e03-ad47-74277c282004" xmlns:ns4="84dc4b47-f558-49ad-913e-ea5c2f5f211c" targetNamespace="http://schemas.microsoft.com/office/2006/metadata/properties" ma:root="true" ma:fieldsID="9269cfb9bcd644c19404747381a7451d" ns3:_="" ns4:_="">
    <xsd:import namespace="7f3951d1-b492-4e03-ad47-74277c282004"/>
    <xsd:import namespace="84dc4b47-f558-49ad-913e-ea5c2f5f211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_activity" minOccurs="0"/>
                <xsd:element ref="ns4:MediaServiceObjectDetectorVersions" minOccurs="0"/>
                <xsd:element ref="ns4:MediaServiceSearchProperties" minOccurs="0"/>
                <xsd:element ref="ns4:MediaServiceSystemTag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3951d1-b492-4e03-ad47-74277c28200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dc4b47-f558-49ad-913e-ea5c2f5f211c"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BA46B9-5615-40A2-B7A2-D94A61904A9E}">
  <ds:schemaRefs>
    <ds:schemaRef ds:uri="http://schemas.microsoft.com/office/2006/metadata/properties"/>
    <ds:schemaRef ds:uri="http://schemas.microsoft.com/office/infopath/2007/PartnerControls"/>
    <ds:schemaRef ds:uri="84dc4b47-f558-49ad-913e-ea5c2f5f211c"/>
  </ds:schemaRefs>
</ds:datastoreItem>
</file>

<file path=customXml/itemProps2.xml><?xml version="1.0" encoding="utf-8"?>
<ds:datastoreItem xmlns:ds="http://schemas.openxmlformats.org/officeDocument/2006/customXml" ds:itemID="{4BF90643-443B-46BB-90F1-005C93AE44DC}">
  <ds:schemaRefs>
    <ds:schemaRef ds:uri="http://schemas.microsoft.com/sharepoint/v3/contenttype/forms"/>
  </ds:schemaRefs>
</ds:datastoreItem>
</file>

<file path=customXml/itemProps3.xml><?xml version="1.0" encoding="utf-8"?>
<ds:datastoreItem xmlns:ds="http://schemas.openxmlformats.org/officeDocument/2006/customXml" ds:itemID="{C3DB05E5-7772-4601-A80C-2BA0FD9E0A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3951d1-b492-4e03-ad47-74277c282004"/>
    <ds:schemaRef ds:uri="84dc4b47-f558-49ad-913e-ea5c2f5f21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11595</Words>
  <Characters>6610</Characters>
  <Application>Microsoft Office Word</Application>
  <DocSecurity>0</DocSecurity>
  <Lines>55</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Aiga Ozolniece</dc:creator>
  <cp:keywords/>
  <dc:description/>
  <cp:lastModifiedBy>Elita</cp:lastModifiedBy>
  <cp:revision>6</cp:revision>
  <cp:lastPrinted>2025-09-03T12:09:00Z</cp:lastPrinted>
  <dcterms:created xsi:type="dcterms:W3CDTF">2025-09-03T11:33:00Z</dcterms:created>
  <dcterms:modified xsi:type="dcterms:W3CDTF">2025-09-03T12:10:00Z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0x010100D7F0BD11C0369847963A7B8F0E329E90</vt:lpwstr>
  </property>
</Properties>
</file>